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AAB9" w14:textId="79FF6A2A" w:rsidR="00D11420" w:rsidRPr="007B38F7" w:rsidRDefault="007C3F86" w:rsidP="00C12757">
      <w:pPr>
        <w:autoSpaceDE w:val="0"/>
        <w:autoSpaceDN w:val="0"/>
        <w:adjustRightInd w:val="0"/>
        <w:spacing w:after="0" w:line="240" w:lineRule="auto"/>
      </w:pPr>
      <w:r w:rsidRPr="00BE74DB">
        <w:rPr>
          <w:b/>
        </w:rPr>
        <w:t>Instructions</w:t>
      </w:r>
      <w:r w:rsidRPr="00BE74DB">
        <w:t xml:space="preserve">: This form is </w:t>
      </w:r>
      <w:r w:rsidRPr="001E23EE">
        <w:rPr>
          <w:b/>
          <w:bCs/>
        </w:rPr>
        <w:t>required</w:t>
      </w:r>
      <w:r w:rsidRPr="00BE74DB">
        <w:t xml:space="preserve"> to use the P</w:t>
      </w:r>
      <w:r w:rsidR="00BE74DB">
        <w:t>-</w:t>
      </w:r>
      <w:r w:rsidRPr="00BE74DB">
        <w:t>Card.</w:t>
      </w:r>
      <w:r w:rsidR="00C12757" w:rsidRPr="00C12757">
        <w:t xml:space="preserve"> </w:t>
      </w:r>
      <w:r w:rsidR="00C12757">
        <w:t>The use of the P</w:t>
      </w:r>
      <w:r w:rsidR="00297F74">
        <w:t>-</w:t>
      </w:r>
      <w:r w:rsidR="00C12757">
        <w:t>Card to purchase goods</w:t>
      </w:r>
      <w:r w:rsidR="007B38F7">
        <w:t xml:space="preserve"> </w:t>
      </w:r>
      <w:r w:rsidR="00AC66EE">
        <w:t>and/</w:t>
      </w:r>
      <w:r w:rsidR="00C12757">
        <w:t xml:space="preserve">or services </w:t>
      </w:r>
      <w:r w:rsidR="00297F74">
        <w:t xml:space="preserve">must </w:t>
      </w:r>
      <w:r w:rsidR="00C12757">
        <w:rPr>
          <w:rFonts w:ascii="Calibri" w:hAnsi="Calibri" w:cs="Calibri"/>
        </w:rPr>
        <w:t>comply with the University Procurement Policy 20.1.11.</w:t>
      </w:r>
      <w:r w:rsidRPr="00BE74DB">
        <w:t xml:space="preserve"> The completed form</w:t>
      </w:r>
      <w:r w:rsidR="00BE74DB">
        <w:t>,</w:t>
      </w:r>
      <w:r w:rsidRPr="00BE74DB">
        <w:t xml:space="preserve"> including all signatures</w:t>
      </w:r>
      <w:r w:rsidR="00577483">
        <w:t>,</w:t>
      </w:r>
      <w:r w:rsidR="00FF375F">
        <w:t xml:space="preserve"> </w:t>
      </w:r>
      <w:r w:rsidR="00D11420">
        <w:rPr>
          <w:rFonts w:ascii="Calibri" w:hAnsi="Calibri" w:cs="Calibri"/>
        </w:rPr>
        <w:t xml:space="preserve">must be </w:t>
      </w:r>
      <w:r w:rsidR="00A80D82">
        <w:rPr>
          <w:rFonts w:ascii="Calibri" w:hAnsi="Calibri" w:cs="Calibri"/>
        </w:rPr>
        <w:t>submitted</w:t>
      </w:r>
      <w:r w:rsidR="00D11420">
        <w:rPr>
          <w:rFonts w:ascii="Calibri" w:hAnsi="Calibri" w:cs="Calibri"/>
        </w:rPr>
        <w:t xml:space="preserve"> to</w:t>
      </w:r>
    </w:p>
    <w:p w14:paraId="5201E6B8" w14:textId="53317A28" w:rsidR="001A21D9" w:rsidRDefault="00D11420" w:rsidP="007B38F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Camden Shared Services</w:t>
      </w:r>
      <w:r w:rsidR="000F47AF">
        <w:rPr>
          <w:rFonts w:ascii="Calibri" w:hAnsi="Calibri" w:cs="Calibri"/>
        </w:rPr>
        <w:t xml:space="preserve"> </w:t>
      </w:r>
      <w:r w:rsidR="003E7B12">
        <w:rPr>
          <w:rFonts w:ascii="Calibri" w:hAnsi="Calibri" w:cs="Calibri"/>
        </w:rPr>
        <w:t>(cardholder)</w:t>
      </w:r>
      <w:r w:rsidR="00A80D82">
        <w:rPr>
          <w:rFonts w:ascii="Calibri" w:hAnsi="Calibri" w:cs="Calibri"/>
        </w:rPr>
        <w:t xml:space="preserve"> for processing</w:t>
      </w:r>
      <w:r>
        <w:rPr>
          <w:rFonts w:ascii="Calibri" w:hAnsi="Calibri" w:cs="Calibri"/>
        </w:rPr>
        <w:t xml:space="preserve">. </w:t>
      </w:r>
    </w:p>
    <w:p w14:paraId="35871C39" w14:textId="77777777" w:rsidR="00D11420" w:rsidRDefault="00D11420" w:rsidP="00D11420">
      <w:pPr>
        <w:pStyle w:val="NoSpacing"/>
      </w:pPr>
    </w:p>
    <w:p w14:paraId="2DFCFA16" w14:textId="77777777" w:rsidR="00BE74DB" w:rsidRDefault="00720734" w:rsidP="00BE74DB">
      <w:pPr>
        <w:pStyle w:val="NoSpacing"/>
        <w:rPr>
          <w:b/>
        </w:rPr>
      </w:pPr>
      <w:r>
        <w:rPr>
          <w:b/>
        </w:rPr>
        <w:t>NEW UNIVERSITY POLICY:</w:t>
      </w:r>
    </w:p>
    <w:p w14:paraId="5D12DE47" w14:textId="77777777" w:rsidR="00720734" w:rsidRDefault="00720734" w:rsidP="00720734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Single transactions cannot exceed $2,500</w:t>
      </w:r>
    </w:p>
    <w:p w14:paraId="37E64427" w14:textId="77777777" w:rsidR="00720734" w:rsidRDefault="00720734" w:rsidP="00720734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Card may not be used for travel-related expenses (with the exception of conference fees)</w:t>
      </w:r>
    </w:p>
    <w:p w14:paraId="5512A59E" w14:textId="4637D084" w:rsidR="001A21D9" w:rsidRDefault="008C3754" w:rsidP="00BE74DB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May not </w:t>
      </w:r>
      <w:r w:rsidR="00B27C53">
        <w:rPr>
          <w:b/>
        </w:rPr>
        <w:t>be used</w:t>
      </w:r>
      <w:r>
        <w:rPr>
          <w:b/>
        </w:rPr>
        <w:t xml:space="preserve"> for vendors that are currently registered in RU Marketplace</w:t>
      </w:r>
    </w:p>
    <w:p w14:paraId="5820BA30" w14:textId="77777777" w:rsidR="00627021" w:rsidRPr="00E804DD" w:rsidRDefault="00627021" w:rsidP="00627021">
      <w:pPr>
        <w:pStyle w:val="NoSpacing"/>
        <w:ind w:left="720"/>
        <w:rPr>
          <w:b/>
        </w:rPr>
      </w:pPr>
    </w:p>
    <w:p w14:paraId="476875C4" w14:textId="77777777" w:rsidR="00BD7A91" w:rsidRPr="00BE74DB" w:rsidRDefault="007C3F86" w:rsidP="00BE74DB">
      <w:pPr>
        <w:pStyle w:val="NoSpacing"/>
      </w:pPr>
      <w:r w:rsidRPr="00BE74DB">
        <w:t>To be completed by the Department</w:t>
      </w:r>
      <w:r w:rsidR="00650B0B" w:rsidRPr="00BE74DB">
        <w:t>:</w:t>
      </w:r>
    </w:p>
    <w:p w14:paraId="0D7AB21A" w14:textId="77777777" w:rsidR="00BD7A91" w:rsidRPr="001A21D9" w:rsidRDefault="00BD7A91" w:rsidP="00BE74DB">
      <w:pPr>
        <w:pStyle w:val="NoSpacing"/>
      </w:pPr>
    </w:p>
    <w:tbl>
      <w:tblPr>
        <w:tblW w:w="1077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"/>
        <w:gridCol w:w="1152"/>
        <w:gridCol w:w="956"/>
        <w:gridCol w:w="1170"/>
        <w:gridCol w:w="900"/>
        <w:gridCol w:w="990"/>
        <w:gridCol w:w="1260"/>
        <w:gridCol w:w="1080"/>
        <w:gridCol w:w="1157"/>
        <w:gridCol w:w="1158"/>
      </w:tblGrid>
      <w:tr w:rsidR="00BD7A91" w:rsidRPr="001A21D9" w14:paraId="6297E619" w14:textId="77777777" w:rsidTr="00E34DB8">
        <w:trPr>
          <w:trHeight w:hRule="exact" w:val="352"/>
        </w:trPr>
        <w:tc>
          <w:tcPr>
            <w:tcW w:w="10775" w:type="dxa"/>
            <w:gridSpan w:val="10"/>
          </w:tcPr>
          <w:p w14:paraId="370F5761" w14:textId="52B6ECDF" w:rsidR="00BD7A91" w:rsidRPr="00BE74DB" w:rsidRDefault="007C3F86" w:rsidP="003C6DB0">
            <w:pPr>
              <w:pStyle w:val="NoSpacing"/>
            </w:pPr>
            <w:r w:rsidRPr="00BE74DB">
              <w:t>Department</w:t>
            </w:r>
            <w:r w:rsidR="00E34DB8" w:rsidRPr="00BE74DB">
              <w:t>:</w:t>
            </w:r>
            <w:r w:rsidR="00E34DB8">
              <w:t xml:space="preserve"> </w:t>
            </w:r>
          </w:p>
        </w:tc>
      </w:tr>
      <w:tr w:rsidR="00BD7A91" w:rsidRPr="001A21D9" w14:paraId="12A77191" w14:textId="77777777" w:rsidTr="002B1DF4">
        <w:trPr>
          <w:trHeight w:hRule="exact" w:val="468"/>
        </w:trPr>
        <w:tc>
          <w:tcPr>
            <w:tcW w:w="10775" w:type="dxa"/>
            <w:gridSpan w:val="10"/>
          </w:tcPr>
          <w:p w14:paraId="78634052" w14:textId="4EAA0D4A" w:rsidR="00BD7A91" w:rsidRPr="00BE74DB" w:rsidRDefault="007C3F86" w:rsidP="00BE74DB">
            <w:pPr>
              <w:pStyle w:val="NoSpacing"/>
            </w:pPr>
            <w:r w:rsidRPr="00BE74DB">
              <w:t>Request</w:t>
            </w:r>
            <w:r w:rsidR="000221E1">
              <w:t>o</w:t>
            </w:r>
            <w:r w:rsidRPr="00BE74DB">
              <w:t>r:</w:t>
            </w:r>
            <w:r w:rsidR="003C6DB0">
              <w:t xml:space="preserve"> </w:t>
            </w:r>
          </w:p>
        </w:tc>
      </w:tr>
      <w:tr w:rsidR="00BD7A91" w:rsidRPr="001A21D9" w14:paraId="291A72D2" w14:textId="77777777" w:rsidTr="00FE49E6">
        <w:trPr>
          <w:trHeight w:hRule="exact" w:val="343"/>
        </w:trPr>
        <w:tc>
          <w:tcPr>
            <w:tcW w:w="10775" w:type="dxa"/>
            <w:gridSpan w:val="10"/>
          </w:tcPr>
          <w:p w14:paraId="3CBC912E" w14:textId="6CCCA766" w:rsidR="00BD7A91" w:rsidRPr="00BE74DB" w:rsidRDefault="007C3F86" w:rsidP="003C6DB0">
            <w:pPr>
              <w:pStyle w:val="NoSpacing"/>
            </w:pPr>
            <w:r w:rsidRPr="00BE74DB">
              <w:t>Email Address:</w:t>
            </w:r>
            <w:r w:rsidR="0030535B">
              <w:t xml:space="preserve"> </w:t>
            </w:r>
            <w:r w:rsidR="00073817">
              <w:rPr>
                <w:b/>
                <w:bCs/>
              </w:rPr>
              <w:t xml:space="preserve"> </w:t>
            </w:r>
          </w:p>
        </w:tc>
      </w:tr>
      <w:tr w:rsidR="00BD7A91" w:rsidRPr="001A21D9" w14:paraId="64DB36F9" w14:textId="77777777" w:rsidTr="00FE49E6">
        <w:trPr>
          <w:trHeight w:hRule="exact" w:val="361"/>
        </w:trPr>
        <w:tc>
          <w:tcPr>
            <w:tcW w:w="10775" w:type="dxa"/>
            <w:gridSpan w:val="10"/>
          </w:tcPr>
          <w:p w14:paraId="76B3A559" w14:textId="023ED3E4" w:rsidR="00BD7A91" w:rsidRPr="00BE74DB" w:rsidRDefault="007C3F86" w:rsidP="00BE74DB">
            <w:pPr>
              <w:pStyle w:val="NoSpacing"/>
            </w:pPr>
            <w:r w:rsidRPr="00BE74DB">
              <w:t>Supplier</w:t>
            </w:r>
            <w:r w:rsidR="00E34DB8" w:rsidRPr="00BE74DB">
              <w:t>:</w:t>
            </w:r>
            <w:r w:rsidR="00E34DB8">
              <w:t xml:space="preserve"> </w:t>
            </w:r>
          </w:p>
        </w:tc>
      </w:tr>
      <w:tr w:rsidR="00BD7A91" w:rsidRPr="001A21D9" w14:paraId="43433258" w14:textId="77777777" w:rsidTr="00E34DB8">
        <w:trPr>
          <w:trHeight w:hRule="exact" w:val="550"/>
        </w:trPr>
        <w:tc>
          <w:tcPr>
            <w:tcW w:w="10775" w:type="dxa"/>
            <w:gridSpan w:val="10"/>
          </w:tcPr>
          <w:p w14:paraId="48D8E12C" w14:textId="3F539198" w:rsidR="00BD7A91" w:rsidRPr="00BE74DB" w:rsidRDefault="007C3F86" w:rsidP="00BE74DB">
            <w:pPr>
              <w:pStyle w:val="NoSpacing"/>
            </w:pPr>
            <w:r w:rsidRPr="00B4505B">
              <w:t>Street Address, City, State, and Zip Code</w:t>
            </w:r>
            <w:r w:rsidR="00156EF7" w:rsidRPr="00B4505B">
              <w:t>/Link or Phone number to call Supplier</w:t>
            </w:r>
            <w:r w:rsidR="00E34DB8" w:rsidRPr="00B4505B">
              <w:t>:</w:t>
            </w:r>
            <w:r w:rsidR="00E34DB8">
              <w:rPr>
                <w:b/>
                <w:bCs/>
              </w:rPr>
              <w:t xml:space="preserve"> </w:t>
            </w:r>
          </w:p>
        </w:tc>
      </w:tr>
      <w:tr w:rsidR="00BD7A91" w:rsidRPr="001A21D9" w14:paraId="0C808868" w14:textId="77777777" w:rsidTr="00E91E23">
        <w:trPr>
          <w:trHeight w:hRule="exact" w:val="343"/>
        </w:trPr>
        <w:tc>
          <w:tcPr>
            <w:tcW w:w="10775" w:type="dxa"/>
            <w:gridSpan w:val="10"/>
          </w:tcPr>
          <w:p w14:paraId="03EF4040" w14:textId="2FDDAFD1" w:rsidR="00BD7A91" w:rsidRPr="00BE74DB" w:rsidRDefault="007C3F86" w:rsidP="003C6DB0">
            <w:pPr>
              <w:pStyle w:val="NoSpacing"/>
            </w:pPr>
            <w:r w:rsidRPr="00BE74DB">
              <w:t>Amount</w:t>
            </w:r>
            <w:r w:rsidR="00BE74DB" w:rsidRPr="00730DA1">
              <w:rPr>
                <w:b/>
                <w:bCs/>
              </w:rPr>
              <w:t>:</w:t>
            </w:r>
            <w:r w:rsidRPr="00730DA1">
              <w:rPr>
                <w:b/>
                <w:bCs/>
              </w:rPr>
              <w:t xml:space="preserve"> </w:t>
            </w:r>
            <w:r w:rsidR="00073817" w:rsidRPr="00730DA1">
              <w:rPr>
                <w:b/>
                <w:bCs/>
              </w:rPr>
              <w:t xml:space="preserve"> </w:t>
            </w:r>
            <w:r w:rsidR="0035007C" w:rsidRPr="00730DA1">
              <w:rPr>
                <w:b/>
                <w:bCs/>
              </w:rPr>
              <w:t xml:space="preserve"> </w:t>
            </w:r>
          </w:p>
        </w:tc>
      </w:tr>
      <w:tr w:rsidR="000061F9" w:rsidRPr="001A21D9" w14:paraId="792C7138" w14:textId="77777777" w:rsidTr="00743696">
        <w:trPr>
          <w:trHeight w:hRule="exact" w:val="793"/>
        </w:trPr>
        <w:tc>
          <w:tcPr>
            <w:tcW w:w="10775" w:type="dxa"/>
            <w:gridSpan w:val="10"/>
          </w:tcPr>
          <w:p w14:paraId="421D4D54" w14:textId="3CA9E88B" w:rsidR="000061F9" w:rsidRPr="009E1605" w:rsidRDefault="00070B0E" w:rsidP="00E86E6A">
            <w:pPr>
              <w:pStyle w:val="NoSpacing"/>
              <w:rPr>
                <w:b/>
                <w:bCs/>
              </w:rPr>
            </w:pPr>
            <w:r w:rsidRPr="00070B0E">
              <w:t xml:space="preserve">International Transaction: Y </w:t>
            </w:r>
            <w:r>
              <w:t>_</w:t>
            </w:r>
            <w:r w:rsidR="000221E1">
              <w:t>_</w:t>
            </w:r>
            <w:r w:rsidR="00207E9D">
              <w:t>_</w:t>
            </w:r>
            <w:r w:rsidRPr="00070B0E">
              <w:t xml:space="preserve"> </w:t>
            </w:r>
            <w:r w:rsidR="002B1DF4">
              <w:t>or</w:t>
            </w:r>
            <w:r>
              <w:t xml:space="preserve"> </w:t>
            </w:r>
            <w:r w:rsidRPr="00070B0E">
              <w:t>N _</w:t>
            </w:r>
            <w:r w:rsidR="009C5913">
              <w:t>_</w:t>
            </w:r>
            <w:r w:rsidRPr="00070B0E">
              <w:t>_ (</w:t>
            </w:r>
            <w:r w:rsidRPr="009E1605">
              <w:rPr>
                <w:b/>
                <w:bCs/>
              </w:rPr>
              <w:t>If yes,</w:t>
            </w:r>
            <w:r w:rsidRPr="00070B0E">
              <w:t xml:space="preserve"> </w:t>
            </w:r>
            <w:r w:rsidR="00E86E6A" w:rsidRPr="00E86E6A">
              <w:rPr>
                <w:b/>
                <w:bCs/>
              </w:rPr>
              <w:t xml:space="preserve">this request is an international transaction, the charge is subject to additional fees. </w:t>
            </w:r>
            <w:r w:rsidR="00743696">
              <w:rPr>
                <w:b/>
                <w:bCs/>
              </w:rPr>
              <w:t xml:space="preserve">Please </w:t>
            </w:r>
            <w:r w:rsidR="00E86E6A" w:rsidRPr="00E86E6A">
              <w:rPr>
                <w:b/>
                <w:bCs/>
              </w:rPr>
              <w:t xml:space="preserve">provide an account string </w:t>
            </w:r>
            <w:r w:rsidR="00FD5536" w:rsidRPr="00E86E6A">
              <w:rPr>
                <w:b/>
                <w:bCs/>
              </w:rPr>
              <w:t>so that</w:t>
            </w:r>
            <w:r w:rsidR="00E86E6A" w:rsidRPr="00E86E6A">
              <w:rPr>
                <w:b/>
                <w:bCs/>
              </w:rPr>
              <w:t xml:space="preserve"> the</w:t>
            </w:r>
            <w:r w:rsidR="009E1605">
              <w:rPr>
                <w:b/>
                <w:bCs/>
              </w:rPr>
              <w:t xml:space="preserve"> </w:t>
            </w:r>
            <w:r w:rsidR="00E86E6A" w:rsidRPr="00E86E6A">
              <w:rPr>
                <w:b/>
                <w:bCs/>
              </w:rPr>
              <w:t>additional fees can be charged. Fees are typically 2% of the transaction expense. A Business Specialist will advise of the charge.</w:t>
            </w:r>
            <w:r w:rsidR="00207E9D">
              <w:rPr>
                <w:b/>
                <w:bCs/>
              </w:rPr>
              <w:t>)</w:t>
            </w:r>
          </w:p>
        </w:tc>
      </w:tr>
      <w:tr w:rsidR="00BD7A91" w:rsidRPr="001A21D9" w14:paraId="556BF84D" w14:textId="77777777" w:rsidTr="00774E4B">
        <w:trPr>
          <w:trHeight w:hRule="exact" w:val="838"/>
        </w:trPr>
        <w:tc>
          <w:tcPr>
            <w:tcW w:w="10775" w:type="dxa"/>
            <w:gridSpan w:val="10"/>
          </w:tcPr>
          <w:p w14:paraId="39FDB740" w14:textId="25E741CC" w:rsidR="00BD7A91" w:rsidRPr="00BE74DB" w:rsidRDefault="007C3F86" w:rsidP="003C6DB0">
            <w:pPr>
              <w:pStyle w:val="NoSpacing"/>
            </w:pPr>
            <w:r w:rsidRPr="00BE74DB">
              <w:t>Description and Busin</w:t>
            </w:r>
            <w:r w:rsidR="007C191D">
              <w:t>ess Purpose (</w:t>
            </w:r>
            <w:r w:rsidR="00467FD0">
              <w:t>*</w:t>
            </w:r>
            <w:r w:rsidR="007C191D">
              <w:t xml:space="preserve">attach supporting </w:t>
            </w:r>
            <w:r w:rsidRPr="00BE74DB">
              <w:t>documents</w:t>
            </w:r>
            <w:r w:rsidR="00DF5516">
              <w:t xml:space="preserve">) </w:t>
            </w:r>
          </w:p>
        </w:tc>
      </w:tr>
      <w:tr w:rsidR="00BD7A91" w:rsidRPr="001A21D9" w14:paraId="63DC521C" w14:textId="77777777" w:rsidTr="00774E4B">
        <w:trPr>
          <w:trHeight w:hRule="exact" w:val="721"/>
        </w:trPr>
        <w:tc>
          <w:tcPr>
            <w:tcW w:w="10775" w:type="dxa"/>
            <w:gridSpan w:val="10"/>
          </w:tcPr>
          <w:p w14:paraId="2A218AF3" w14:textId="2E35AF25" w:rsidR="00BD7A91" w:rsidRPr="00BE74DB" w:rsidRDefault="007C3F86" w:rsidP="00AF00A2">
            <w:pPr>
              <w:pStyle w:val="NoSpacing"/>
            </w:pPr>
            <w:r w:rsidRPr="00BE74DB">
              <w:t>Justification to use P</w:t>
            </w:r>
            <w:r w:rsidR="00BE74DB">
              <w:t>-</w:t>
            </w:r>
            <w:r w:rsidRPr="00BE74DB">
              <w:t>Card</w:t>
            </w:r>
            <w:r w:rsidRPr="00AD51A3">
              <w:rPr>
                <w:b/>
                <w:bCs/>
              </w:rPr>
              <w:t>:</w:t>
            </w:r>
            <w:r w:rsidR="0030535B" w:rsidRPr="00AD51A3">
              <w:rPr>
                <w:b/>
                <w:bCs/>
              </w:rPr>
              <w:t xml:space="preserve"> </w:t>
            </w:r>
          </w:p>
        </w:tc>
      </w:tr>
      <w:tr w:rsidR="00E251AF" w:rsidRPr="001A21D9" w14:paraId="1D503FD9" w14:textId="77777777" w:rsidTr="00665E02">
        <w:trPr>
          <w:trHeight w:hRule="exact" w:val="470"/>
        </w:trPr>
        <w:tc>
          <w:tcPr>
            <w:tcW w:w="952" w:type="dxa"/>
            <w:shd w:val="clear" w:color="auto" w:fill="92CDDC" w:themeFill="accent5" w:themeFillTint="99"/>
            <w:vAlign w:val="center"/>
          </w:tcPr>
          <w:p w14:paraId="1646E11A" w14:textId="77777777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UNIT</w:t>
            </w:r>
          </w:p>
        </w:tc>
        <w:tc>
          <w:tcPr>
            <w:tcW w:w="1152" w:type="dxa"/>
            <w:shd w:val="clear" w:color="auto" w:fill="92CDDC" w:themeFill="accent5" w:themeFillTint="99"/>
            <w:vAlign w:val="center"/>
          </w:tcPr>
          <w:p w14:paraId="38366F9F" w14:textId="5D79EDD7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DIV</w:t>
            </w:r>
            <w:r>
              <w:rPr>
                <w:b/>
                <w:sz w:val="20"/>
              </w:rPr>
              <w:t>ISION</w:t>
            </w:r>
          </w:p>
        </w:tc>
        <w:tc>
          <w:tcPr>
            <w:tcW w:w="956" w:type="dxa"/>
            <w:shd w:val="clear" w:color="auto" w:fill="92CDDC" w:themeFill="accent5" w:themeFillTint="99"/>
            <w:vAlign w:val="center"/>
          </w:tcPr>
          <w:p w14:paraId="1B65040D" w14:textId="463F7CBB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ORG</w:t>
            </w:r>
          </w:p>
        </w:tc>
        <w:tc>
          <w:tcPr>
            <w:tcW w:w="1170" w:type="dxa"/>
            <w:shd w:val="clear" w:color="auto" w:fill="92CDDC" w:themeFill="accent5" w:themeFillTint="99"/>
            <w:vAlign w:val="center"/>
          </w:tcPr>
          <w:p w14:paraId="0D591FAC" w14:textId="38474019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LOC</w:t>
            </w:r>
            <w:r w:rsidR="0062231D">
              <w:rPr>
                <w:b/>
                <w:sz w:val="20"/>
              </w:rPr>
              <w:t>ATION</w:t>
            </w:r>
          </w:p>
        </w:tc>
        <w:tc>
          <w:tcPr>
            <w:tcW w:w="900" w:type="dxa"/>
            <w:shd w:val="clear" w:color="auto" w:fill="92CDDC" w:themeFill="accent5" w:themeFillTint="99"/>
            <w:vAlign w:val="center"/>
          </w:tcPr>
          <w:p w14:paraId="2F20BEC2" w14:textId="77777777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FUND TYPE</w:t>
            </w:r>
          </w:p>
        </w:tc>
        <w:tc>
          <w:tcPr>
            <w:tcW w:w="990" w:type="dxa"/>
            <w:shd w:val="clear" w:color="auto" w:fill="92CDDC" w:themeFill="accent5" w:themeFillTint="99"/>
            <w:vAlign w:val="center"/>
          </w:tcPr>
          <w:p w14:paraId="1642F7F0" w14:textId="77777777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BUSINESS LINE</w:t>
            </w:r>
          </w:p>
        </w:tc>
        <w:tc>
          <w:tcPr>
            <w:tcW w:w="1260" w:type="dxa"/>
            <w:shd w:val="clear" w:color="auto" w:fill="92CDDC" w:themeFill="accent5" w:themeFillTint="99"/>
            <w:vAlign w:val="center"/>
          </w:tcPr>
          <w:p w14:paraId="222E7566" w14:textId="77777777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ACCOUNT</w:t>
            </w:r>
          </w:p>
        </w:tc>
        <w:tc>
          <w:tcPr>
            <w:tcW w:w="1080" w:type="dxa"/>
            <w:shd w:val="clear" w:color="auto" w:fill="92CDDC" w:themeFill="accent5" w:themeFillTint="99"/>
            <w:vAlign w:val="center"/>
          </w:tcPr>
          <w:p w14:paraId="6B5AA145" w14:textId="2D5DBF3E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PROJECT</w:t>
            </w:r>
            <w:r>
              <w:rPr>
                <w:b/>
                <w:sz w:val="20"/>
              </w:rPr>
              <w:t xml:space="preserve"> #</w:t>
            </w:r>
          </w:p>
          <w:p w14:paraId="0EE9BE65" w14:textId="5DC5C29A" w:rsidR="00E251AF" w:rsidRPr="00A04666" w:rsidRDefault="00E251AF" w:rsidP="007C191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A04666">
              <w:rPr>
                <w:b/>
                <w:sz w:val="16"/>
                <w:szCs w:val="16"/>
              </w:rPr>
              <w:t>If applicable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7" w:type="dxa"/>
            <w:shd w:val="clear" w:color="auto" w:fill="92CDDC" w:themeFill="accent5" w:themeFillTint="99"/>
            <w:vAlign w:val="center"/>
          </w:tcPr>
          <w:p w14:paraId="1C7048D1" w14:textId="77777777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TASK</w:t>
            </w:r>
            <w:r>
              <w:rPr>
                <w:b/>
                <w:sz w:val="20"/>
              </w:rPr>
              <w:t xml:space="preserve"> #</w:t>
            </w:r>
          </w:p>
        </w:tc>
        <w:tc>
          <w:tcPr>
            <w:tcW w:w="1158" w:type="dxa"/>
            <w:shd w:val="clear" w:color="auto" w:fill="92CDDC" w:themeFill="accent5" w:themeFillTint="99"/>
            <w:vAlign w:val="center"/>
          </w:tcPr>
          <w:p w14:paraId="3839D294" w14:textId="6AD72A77" w:rsidR="00E251AF" w:rsidRPr="007C191D" w:rsidRDefault="00E251AF" w:rsidP="007C191D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$</w:t>
            </w:r>
          </w:p>
        </w:tc>
      </w:tr>
      <w:tr w:rsidR="00E251AF" w:rsidRPr="001A21D9" w14:paraId="119E3E1D" w14:textId="77777777" w:rsidTr="00E2223F">
        <w:trPr>
          <w:trHeight w:hRule="exact" w:val="550"/>
        </w:trPr>
        <w:tc>
          <w:tcPr>
            <w:tcW w:w="952" w:type="dxa"/>
          </w:tcPr>
          <w:p w14:paraId="2AAE37A2" w14:textId="03DD333A" w:rsidR="00E251AF" w:rsidRPr="00BE74DB" w:rsidRDefault="00E251AF" w:rsidP="00D23A53">
            <w:pPr>
              <w:pStyle w:val="NoSpacing"/>
              <w:jc w:val="center"/>
            </w:pPr>
          </w:p>
        </w:tc>
        <w:tc>
          <w:tcPr>
            <w:tcW w:w="1152" w:type="dxa"/>
          </w:tcPr>
          <w:p w14:paraId="7899067C" w14:textId="51995EF8" w:rsidR="00E251AF" w:rsidRPr="00BE74DB" w:rsidRDefault="00073817" w:rsidP="00D23A53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956" w:type="dxa"/>
          </w:tcPr>
          <w:p w14:paraId="219AAB93" w14:textId="73424D38" w:rsidR="00E251AF" w:rsidRPr="00BE74DB" w:rsidRDefault="00E251AF" w:rsidP="00D23A53">
            <w:pPr>
              <w:pStyle w:val="NoSpacing"/>
              <w:jc w:val="center"/>
            </w:pPr>
          </w:p>
        </w:tc>
        <w:tc>
          <w:tcPr>
            <w:tcW w:w="1170" w:type="dxa"/>
          </w:tcPr>
          <w:p w14:paraId="45B4E8DD" w14:textId="53DD7E47" w:rsidR="00E251AF" w:rsidRPr="00BE74DB" w:rsidRDefault="00E251AF" w:rsidP="00D23A53">
            <w:pPr>
              <w:pStyle w:val="NoSpacing"/>
              <w:jc w:val="center"/>
            </w:pPr>
          </w:p>
        </w:tc>
        <w:tc>
          <w:tcPr>
            <w:tcW w:w="900" w:type="dxa"/>
          </w:tcPr>
          <w:p w14:paraId="4856448B" w14:textId="61E61C6D" w:rsidR="00E251AF" w:rsidRPr="00BE74DB" w:rsidRDefault="00E251AF" w:rsidP="00D23A53">
            <w:pPr>
              <w:pStyle w:val="NoSpacing"/>
              <w:jc w:val="center"/>
            </w:pPr>
          </w:p>
        </w:tc>
        <w:tc>
          <w:tcPr>
            <w:tcW w:w="990" w:type="dxa"/>
          </w:tcPr>
          <w:p w14:paraId="309075AB" w14:textId="5C486F63" w:rsidR="00E251AF" w:rsidRPr="00BE74DB" w:rsidRDefault="00E251AF" w:rsidP="00D23A53">
            <w:pPr>
              <w:pStyle w:val="NoSpacing"/>
              <w:jc w:val="center"/>
            </w:pPr>
          </w:p>
        </w:tc>
        <w:tc>
          <w:tcPr>
            <w:tcW w:w="1260" w:type="dxa"/>
          </w:tcPr>
          <w:p w14:paraId="30FEED8D" w14:textId="250F7000" w:rsidR="00E251AF" w:rsidRPr="00BE74DB" w:rsidRDefault="00E251AF" w:rsidP="00D23A53">
            <w:pPr>
              <w:pStyle w:val="NoSpacing"/>
              <w:jc w:val="center"/>
            </w:pPr>
          </w:p>
        </w:tc>
        <w:tc>
          <w:tcPr>
            <w:tcW w:w="1080" w:type="dxa"/>
          </w:tcPr>
          <w:p w14:paraId="3EEBF830" w14:textId="112A7677" w:rsidR="00E251AF" w:rsidRPr="00BE74DB" w:rsidRDefault="00E251AF" w:rsidP="00D23A53">
            <w:pPr>
              <w:pStyle w:val="NoSpacing"/>
              <w:jc w:val="center"/>
            </w:pPr>
          </w:p>
        </w:tc>
        <w:tc>
          <w:tcPr>
            <w:tcW w:w="1157" w:type="dxa"/>
          </w:tcPr>
          <w:p w14:paraId="12539172" w14:textId="28143C3C" w:rsidR="00E251AF" w:rsidRPr="00BE74DB" w:rsidRDefault="00E251AF" w:rsidP="00E251AF">
            <w:pPr>
              <w:pStyle w:val="NoSpacing"/>
              <w:jc w:val="center"/>
            </w:pPr>
          </w:p>
        </w:tc>
        <w:tc>
          <w:tcPr>
            <w:tcW w:w="1158" w:type="dxa"/>
          </w:tcPr>
          <w:p w14:paraId="7D9D2B97" w14:textId="582ACD1B" w:rsidR="00E251AF" w:rsidRPr="00BE74DB" w:rsidRDefault="00E251AF" w:rsidP="00E251AF">
            <w:pPr>
              <w:pStyle w:val="NoSpacing"/>
              <w:jc w:val="center"/>
            </w:pPr>
          </w:p>
        </w:tc>
      </w:tr>
    </w:tbl>
    <w:p w14:paraId="7EC1948E" w14:textId="77777777" w:rsidR="00BD7A91" w:rsidRPr="001A21D9" w:rsidRDefault="00BD7A91" w:rsidP="00BE74DB">
      <w:pPr>
        <w:pStyle w:val="NoSpacing"/>
      </w:pPr>
    </w:p>
    <w:tbl>
      <w:tblPr>
        <w:tblW w:w="10790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1152"/>
        <w:gridCol w:w="956"/>
        <w:gridCol w:w="1170"/>
        <w:gridCol w:w="900"/>
        <w:gridCol w:w="990"/>
        <w:gridCol w:w="1260"/>
        <w:gridCol w:w="1080"/>
        <w:gridCol w:w="1157"/>
        <w:gridCol w:w="1158"/>
      </w:tblGrid>
      <w:tr w:rsidR="0062231D" w:rsidRPr="007C191D" w14:paraId="40A245CA" w14:textId="77777777" w:rsidTr="00E95A22">
        <w:trPr>
          <w:trHeight w:hRule="exact" w:val="470"/>
        </w:trPr>
        <w:tc>
          <w:tcPr>
            <w:tcW w:w="967" w:type="dxa"/>
            <w:shd w:val="clear" w:color="auto" w:fill="92CDDC" w:themeFill="accent5" w:themeFillTint="99"/>
            <w:vAlign w:val="center"/>
          </w:tcPr>
          <w:p w14:paraId="663C2230" w14:textId="77777777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UNIT</w:t>
            </w:r>
          </w:p>
        </w:tc>
        <w:tc>
          <w:tcPr>
            <w:tcW w:w="1152" w:type="dxa"/>
            <w:shd w:val="clear" w:color="auto" w:fill="92CDDC" w:themeFill="accent5" w:themeFillTint="99"/>
            <w:vAlign w:val="center"/>
          </w:tcPr>
          <w:p w14:paraId="2BF88B57" w14:textId="77777777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DIVISION</w:t>
            </w:r>
          </w:p>
        </w:tc>
        <w:tc>
          <w:tcPr>
            <w:tcW w:w="956" w:type="dxa"/>
            <w:shd w:val="clear" w:color="auto" w:fill="92CDDC" w:themeFill="accent5" w:themeFillTint="99"/>
            <w:vAlign w:val="center"/>
          </w:tcPr>
          <w:p w14:paraId="790664C4" w14:textId="3ACA6528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ORG</w:t>
            </w:r>
          </w:p>
        </w:tc>
        <w:tc>
          <w:tcPr>
            <w:tcW w:w="1170" w:type="dxa"/>
            <w:shd w:val="clear" w:color="auto" w:fill="92CDDC" w:themeFill="accent5" w:themeFillTint="99"/>
            <w:vAlign w:val="center"/>
          </w:tcPr>
          <w:p w14:paraId="05549D15" w14:textId="77777777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LOCATION</w:t>
            </w:r>
          </w:p>
        </w:tc>
        <w:tc>
          <w:tcPr>
            <w:tcW w:w="900" w:type="dxa"/>
            <w:shd w:val="clear" w:color="auto" w:fill="92CDDC" w:themeFill="accent5" w:themeFillTint="99"/>
            <w:vAlign w:val="center"/>
          </w:tcPr>
          <w:p w14:paraId="1A1AD512" w14:textId="77777777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FUND TYPE</w:t>
            </w:r>
          </w:p>
        </w:tc>
        <w:tc>
          <w:tcPr>
            <w:tcW w:w="990" w:type="dxa"/>
            <w:shd w:val="clear" w:color="auto" w:fill="92CDDC" w:themeFill="accent5" w:themeFillTint="99"/>
            <w:vAlign w:val="center"/>
          </w:tcPr>
          <w:p w14:paraId="126CCDFC" w14:textId="77777777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BUSINESS LINE</w:t>
            </w:r>
          </w:p>
        </w:tc>
        <w:tc>
          <w:tcPr>
            <w:tcW w:w="1260" w:type="dxa"/>
            <w:shd w:val="clear" w:color="auto" w:fill="92CDDC" w:themeFill="accent5" w:themeFillTint="99"/>
            <w:vAlign w:val="center"/>
          </w:tcPr>
          <w:p w14:paraId="73270A18" w14:textId="77777777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ACCOUNT</w:t>
            </w:r>
          </w:p>
        </w:tc>
        <w:tc>
          <w:tcPr>
            <w:tcW w:w="1080" w:type="dxa"/>
            <w:shd w:val="clear" w:color="auto" w:fill="92CDDC" w:themeFill="accent5" w:themeFillTint="99"/>
            <w:vAlign w:val="center"/>
          </w:tcPr>
          <w:p w14:paraId="3BBB3AD9" w14:textId="0D673723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PROJECT</w:t>
            </w:r>
            <w:r>
              <w:rPr>
                <w:b/>
                <w:sz w:val="20"/>
              </w:rPr>
              <w:t xml:space="preserve"> #</w:t>
            </w:r>
          </w:p>
          <w:p w14:paraId="18CD61B0" w14:textId="5FAE3101" w:rsidR="0062231D" w:rsidRPr="00A04666" w:rsidRDefault="0062231D" w:rsidP="00B2370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A04666">
              <w:rPr>
                <w:b/>
                <w:sz w:val="16"/>
                <w:szCs w:val="16"/>
              </w:rPr>
              <w:t>If applicable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57" w:type="dxa"/>
            <w:shd w:val="clear" w:color="auto" w:fill="92CDDC" w:themeFill="accent5" w:themeFillTint="99"/>
            <w:vAlign w:val="center"/>
          </w:tcPr>
          <w:p w14:paraId="29FF2880" w14:textId="77777777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 w:rsidRPr="007C191D">
              <w:rPr>
                <w:b/>
                <w:sz w:val="20"/>
              </w:rPr>
              <w:t>TASK</w:t>
            </w:r>
            <w:r>
              <w:rPr>
                <w:b/>
                <w:sz w:val="20"/>
              </w:rPr>
              <w:t xml:space="preserve"> #</w:t>
            </w:r>
          </w:p>
        </w:tc>
        <w:tc>
          <w:tcPr>
            <w:tcW w:w="1158" w:type="dxa"/>
            <w:shd w:val="clear" w:color="auto" w:fill="92CDDC" w:themeFill="accent5" w:themeFillTint="99"/>
            <w:vAlign w:val="center"/>
          </w:tcPr>
          <w:p w14:paraId="1A296206" w14:textId="39A6ADB4" w:rsidR="0062231D" w:rsidRPr="007C191D" w:rsidRDefault="0062231D" w:rsidP="00B23708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$</w:t>
            </w:r>
          </w:p>
        </w:tc>
      </w:tr>
      <w:tr w:rsidR="0062231D" w:rsidRPr="00BE74DB" w14:paraId="287D163B" w14:textId="77777777" w:rsidTr="0068100B">
        <w:trPr>
          <w:trHeight w:hRule="exact" w:val="550"/>
        </w:trPr>
        <w:tc>
          <w:tcPr>
            <w:tcW w:w="967" w:type="dxa"/>
          </w:tcPr>
          <w:p w14:paraId="2C5C2668" w14:textId="5828B25C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1152" w:type="dxa"/>
          </w:tcPr>
          <w:p w14:paraId="663A3D52" w14:textId="4478BE3C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956" w:type="dxa"/>
          </w:tcPr>
          <w:p w14:paraId="634F4EF3" w14:textId="3D3B08A9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1170" w:type="dxa"/>
          </w:tcPr>
          <w:p w14:paraId="7494AA26" w14:textId="5E135EB6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900" w:type="dxa"/>
          </w:tcPr>
          <w:p w14:paraId="065066E6" w14:textId="58878AC8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14:paraId="55883908" w14:textId="03C9AB04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14:paraId="6600B993" w14:textId="6C166A60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1080" w:type="dxa"/>
          </w:tcPr>
          <w:p w14:paraId="44DC3C28" w14:textId="6E8C41D3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1157" w:type="dxa"/>
          </w:tcPr>
          <w:p w14:paraId="420BEC5E" w14:textId="1A51D8EF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  <w:tc>
          <w:tcPr>
            <w:tcW w:w="1158" w:type="dxa"/>
          </w:tcPr>
          <w:p w14:paraId="4FFC98C1" w14:textId="0A885EFE" w:rsidR="0062231D" w:rsidRPr="00BE74DB" w:rsidRDefault="00073817" w:rsidP="0062231D">
            <w:pPr>
              <w:pStyle w:val="NoSpacing"/>
              <w:jc w:val="center"/>
            </w:pPr>
            <w:r>
              <w:t xml:space="preserve"> </w:t>
            </w:r>
          </w:p>
        </w:tc>
      </w:tr>
    </w:tbl>
    <w:p w14:paraId="69337882" w14:textId="77777777" w:rsidR="00ED7784" w:rsidRDefault="00ED7784" w:rsidP="00BE74DB">
      <w:pPr>
        <w:pStyle w:val="NoSpacing"/>
      </w:pPr>
    </w:p>
    <w:p w14:paraId="129EB146" w14:textId="77777777" w:rsidR="00627021" w:rsidRDefault="00627021" w:rsidP="00BE74DB">
      <w:pPr>
        <w:pStyle w:val="NoSpacing"/>
      </w:pPr>
    </w:p>
    <w:p w14:paraId="71EEE665" w14:textId="77777777" w:rsidR="00FD5536" w:rsidRPr="001A21D9" w:rsidRDefault="00FD5536" w:rsidP="00BE74DB">
      <w:pPr>
        <w:pStyle w:val="NoSpacing"/>
      </w:pPr>
    </w:p>
    <w:p w14:paraId="695852B1" w14:textId="58DCB543" w:rsidR="00650B0B" w:rsidRDefault="00BE74DB" w:rsidP="00BE74DB">
      <w:pPr>
        <w:pStyle w:val="NoSpacing"/>
      </w:pPr>
      <w:r w:rsidRPr="00BE74DB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0F53EE" wp14:editId="4113A0CF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894830" cy="0"/>
                <wp:effectExtent l="0" t="0" r="20320" b="1905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766FF"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5pt" to="542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" strokeweight="1.44pt">
                <w10:wrap type="topAndBottom" anchorx="margin"/>
              </v:line>
            </w:pict>
          </mc:Fallback>
        </mc:AlternateContent>
      </w:r>
      <w:r w:rsidR="00ED7784">
        <w:t xml:space="preserve">SIGNATURE OF </w:t>
      </w:r>
      <w:r w:rsidR="007C3F86" w:rsidRPr="00BE74DB">
        <w:t xml:space="preserve">BUSINESS </w:t>
      </w:r>
      <w:r w:rsidR="00B27C53">
        <w:t>OFFICE</w:t>
      </w:r>
      <w:r w:rsidR="007C3F86" w:rsidRPr="00BE74DB">
        <w:t>/OR GRANTS ACCOUNTING</w:t>
      </w:r>
      <w:r w:rsidR="00B10EB0">
        <w:tab/>
      </w:r>
      <w:r w:rsidR="00B10EB0">
        <w:tab/>
      </w:r>
      <w:r w:rsidR="00B10EB0">
        <w:tab/>
      </w:r>
      <w:r w:rsidR="00650B0B" w:rsidRPr="00BE74DB">
        <w:t>(PRINT NAME)</w:t>
      </w:r>
      <w:r w:rsidR="00650B0B" w:rsidRPr="00BE74DB">
        <w:tab/>
      </w:r>
      <w:r w:rsidR="00ED7784">
        <w:t xml:space="preserve">             </w:t>
      </w:r>
      <w:r w:rsidR="00B10EB0">
        <w:tab/>
      </w:r>
      <w:r w:rsidR="00B10EB0">
        <w:tab/>
      </w:r>
      <w:r w:rsidR="00ED7784">
        <w:t xml:space="preserve"> </w:t>
      </w:r>
      <w:r w:rsidR="00650B0B" w:rsidRPr="00BE74DB">
        <w:t>DATE</w:t>
      </w:r>
    </w:p>
    <w:p w14:paraId="5C9E0B87" w14:textId="7A939FAC" w:rsidR="00987E95" w:rsidRPr="00BE74DB" w:rsidRDefault="00987E95" w:rsidP="00BE74DB">
      <w:pPr>
        <w:pStyle w:val="NoSpacing"/>
      </w:pPr>
    </w:p>
    <w:p w14:paraId="6BB01FA9" w14:textId="2AAD4259" w:rsidR="00BD7A91" w:rsidRPr="00BE74DB" w:rsidRDefault="00ED7784" w:rsidP="00BE74DB">
      <w:pPr>
        <w:pStyle w:val="NoSpacing"/>
      </w:pPr>
      <w:r w:rsidRPr="00BE74DB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90D0CC0" wp14:editId="74AEFCA3">
                <wp:simplePos x="0" y="0"/>
                <wp:positionH relativeFrom="margin">
                  <wp:posOffset>-9525</wp:posOffset>
                </wp:positionH>
                <wp:positionV relativeFrom="paragraph">
                  <wp:posOffset>252730</wp:posOffset>
                </wp:positionV>
                <wp:extent cx="6894830" cy="0"/>
                <wp:effectExtent l="0" t="0" r="2032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811D2"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75pt,19.9pt" to="542.1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" strokeweight="1.44pt">
                <w10:wrap type="topAndBottom" anchorx="margin"/>
              </v:line>
            </w:pict>
          </mc:Fallback>
        </mc:AlternateContent>
      </w:r>
    </w:p>
    <w:p w14:paraId="5EBB75ED" w14:textId="7BC3E3D7" w:rsidR="00DC3391" w:rsidRDefault="005E215C" w:rsidP="00DC3391">
      <w:pPr>
        <w:pStyle w:val="NoSpacing"/>
        <w:rPr>
          <w:i/>
          <w:sz w:val="20"/>
        </w:rPr>
      </w:pPr>
      <w:r>
        <w:t xml:space="preserve">SIGNATURE OF </w:t>
      </w:r>
      <w:r w:rsidR="007C3F86" w:rsidRPr="00BE74DB">
        <w:t>THE DIRECTOR/DEPARTMENT HEAD</w:t>
      </w:r>
      <w:r w:rsidR="00CE0FD7">
        <w:t>/DEPT. CHAIR</w:t>
      </w:r>
      <w:r w:rsidR="00B10EB0">
        <w:tab/>
      </w:r>
      <w:r w:rsidR="00B10EB0">
        <w:tab/>
      </w:r>
      <w:r w:rsidR="00B10EB0">
        <w:tab/>
      </w:r>
      <w:r w:rsidR="007C3F86" w:rsidRPr="00BE74DB">
        <w:t>(PRINT NAME)</w:t>
      </w:r>
      <w:r w:rsidR="007C3F86" w:rsidRPr="00BE74DB">
        <w:tab/>
      </w:r>
      <w:r w:rsidR="00ED7784">
        <w:t xml:space="preserve">           </w:t>
      </w:r>
      <w:r w:rsidR="00B10EB0">
        <w:tab/>
      </w:r>
      <w:r w:rsidR="00B10EB0">
        <w:tab/>
      </w:r>
      <w:r w:rsidR="00ED7784">
        <w:t xml:space="preserve">   </w:t>
      </w:r>
      <w:r w:rsidR="007C3F86" w:rsidRPr="00BE74DB">
        <w:t>DATE</w:t>
      </w:r>
    </w:p>
    <w:p w14:paraId="58A7F5B7" w14:textId="77777777" w:rsidR="001424C4" w:rsidRDefault="001424C4" w:rsidP="00134729">
      <w:pPr>
        <w:pStyle w:val="NoSpacing"/>
        <w:rPr>
          <w:i/>
          <w:sz w:val="20"/>
        </w:rPr>
      </w:pPr>
    </w:p>
    <w:p w14:paraId="59E78612" w14:textId="1A43B791" w:rsidR="00134729" w:rsidRDefault="006E7544" w:rsidP="00FD5536">
      <w:pPr>
        <w:pStyle w:val="NoSpacing"/>
        <w:rPr>
          <w:i/>
        </w:rPr>
      </w:pPr>
      <w:r w:rsidRPr="00DC3391">
        <w:rPr>
          <w:i/>
          <w:sz w:val="20"/>
        </w:rPr>
        <w:t>I hereby certify that the request</w:t>
      </w:r>
      <w:r w:rsidR="005E215C">
        <w:rPr>
          <w:i/>
          <w:sz w:val="20"/>
        </w:rPr>
        <w:t>ed</w:t>
      </w:r>
      <w:r w:rsidRPr="00DC3391">
        <w:rPr>
          <w:i/>
          <w:sz w:val="20"/>
        </w:rPr>
        <w:t xml:space="preserve"> information provided above is accurate and reliable and </w:t>
      </w:r>
      <w:r w:rsidR="004E37A1" w:rsidRPr="00DC3391">
        <w:rPr>
          <w:i/>
          <w:sz w:val="20"/>
        </w:rPr>
        <w:t>has</w:t>
      </w:r>
      <w:r w:rsidRPr="00DC3391">
        <w:rPr>
          <w:i/>
          <w:sz w:val="20"/>
        </w:rPr>
        <w:t xml:space="preserve"> been reviewed and approved by the Director or Department Head to proceed</w:t>
      </w:r>
      <w:r w:rsidR="004E37A1" w:rsidRPr="00DC3391">
        <w:rPr>
          <w:i/>
          <w:sz w:val="20"/>
        </w:rPr>
        <w:t xml:space="preserve"> and that the use of the Procurement Card is appropriate.</w:t>
      </w:r>
      <w:r w:rsidR="00BE74DB" w:rsidRPr="00DC3391">
        <w:rPr>
          <w:i/>
        </w:rPr>
        <w:tab/>
      </w:r>
    </w:p>
    <w:sectPr w:rsidR="00134729" w:rsidSect="00134729">
      <w:footerReference w:type="default" r:id="rId7"/>
      <w:headerReference w:type="first" r:id="rId8"/>
      <w:footerReference w:type="firs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C203" w14:textId="77777777" w:rsidR="005256C7" w:rsidRDefault="005256C7" w:rsidP="00BE74DB">
      <w:r>
        <w:separator/>
      </w:r>
    </w:p>
  </w:endnote>
  <w:endnote w:type="continuationSeparator" w:id="0">
    <w:p w14:paraId="6BA8DD16" w14:textId="77777777" w:rsidR="005256C7" w:rsidRDefault="005256C7" w:rsidP="00BE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D307" w14:textId="77777777" w:rsidR="00BE74DB" w:rsidRPr="00BE74DB" w:rsidRDefault="00BE74DB" w:rsidP="00BE74DB">
    <w:pPr>
      <w:pStyle w:val="NoSpacing"/>
    </w:pPr>
  </w:p>
  <w:p w14:paraId="1CBE99D3" w14:textId="77777777" w:rsidR="00BE74DB" w:rsidRPr="00BE74DB" w:rsidRDefault="00BE74DB" w:rsidP="00BE74DB">
    <w:pPr>
      <w:pStyle w:val="NoSpacing"/>
      <w:jc w:val="right"/>
      <w:rPr>
        <w:i/>
        <w:sz w:val="18"/>
      </w:rPr>
    </w:pPr>
    <w:r w:rsidRPr="00BE74DB">
      <w:rPr>
        <w:i/>
        <w:sz w:val="20"/>
      </w:rPr>
      <w:t>Updated May 8, 2019</w:t>
    </w:r>
  </w:p>
  <w:p w14:paraId="571FE4CE" w14:textId="77777777" w:rsidR="00BE74DB" w:rsidRDefault="00BE7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E43E" w14:textId="0D50A21C" w:rsidR="00BE74DB" w:rsidRPr="00FE29E9" w:rsidRDefault="00FE29E9" w:rsidP="00FE29E9">
    <w:pPr>
      <w:pStyle w:val="Footer"/>
      <w:jc w:val="right"/>
      <w:rPr>
        <w:i/>
        <w:sz w:val="18"/>
      </w:rPr>
    </w:pPr>
    <w:r w:rsidRPr="00FE29E9">
      <w:rPr>
        <w:i/>
        <w:sz w:val="18"/>
      </w:rPr>
      <w:t xml:space="preserve">Updated </w:t>
    </w:r>
    <w:r w:rsidR="00743696">
      <w:rPr>
        <w:i/>
        <w:sz w:val="18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0602" w14:textId="77777777" w:rsidR="005256C7" w:rsidRDefault="005256C7" w:rsidP="00BE74DB">
      <w:r>
        <w:separator/>
      </w:r>
    </w:p>
  </w:footnote>
  <w:footnote w:type="continuationSeparator" w:id="0">
    <w:p w14:paraId="5B30C2B2" w14:textId="77777777" w:rsidR="005256C7" w:rsidRDefault="005256C7" w:rsidP="00BE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902D" w14:textId="77777777" w:rsidR="00134729" w:rsidRPr="00BE74DB" w:rsidRDefault="00093478" w:rsidP="00134729">
    <w:pPr>
      <w:pStyle w:val="NoSpacing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24AA43" wp14:editId="68A4855C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1438275" cy="647700"/>
          <wp:effectExtent l="0" t="0" r="9525" b="0"/>
          <wp:wrapNone/>
          <wp:docPr id="36" name="Picture 36" descr="FAS-red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S-red-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729" w:rsidRPr="00BE74DB">
      <w:rPr>
        <w:b/>
        <w:sz w:val="28"/>
      </w:rPr>
      <w:t>Unit</w:t>
    </w:r>
    <w:r w:rsidR="00BC4439">
      <w:rPr>
        <w:b/>
        <w:sz w:val="28"/>
      </w:rPr>
      <w:t xml:space="preserve"> </w:t>
    </w:r>
    <w:r w:rsidR="0030535B">
      <w:rPr>
        <w:b/>
        <w:sz w:val="28"/>
      </w:rPr>
      <w:t>11</w:t>
    </w:r>
    <w:r w:rsidR="00134729" w:rsidRPr="00BE74DB">
      <w:rPr>
        <w:b/>
        <w:sz w:val="28"/>
      </w:rPr>
      <w:t>0 P-Card Request Form</w:t>
    </w:r>
  </w:p>
  <w:p w14:paraId="1C53D11C" w14:textId="77777777" w:rsidR="00BE74DB" w:rsidRDefault="00BE7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6A5"/>
    <w:multiLevelType w:val="hybridMultilevel"/>
    <w:tmpl w:val="0662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4CC"/>
    <w:multiLevelType w:val="hybridMultilevel"/>
    <w:tmpl w:val="BB40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1F2"/>
    <w:multiLevelType w:val="hybridMultilevel"/>
    <w:tmpl w:val="44AA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0242"/>
    <w:multiLevelType w:val="hybridMultilevel"/>
    <w:tmpl w:val="850A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B3C4E"/>
    <w:multiLevelType w:val="hybridMultilevel"/>
    <w:tmpl w:val="998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F2349"/>
    <w:multiLevelType w:val="hybridMultilevel"/>
    <w:tmpl w:val="A194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72377">
    <w:abstractNumId w:val="5"/>
  </w:num>
  <w:num w:numId="2" w16cid:durableId="277031001">
    <w:abstractNumId w:val="2"/>
  </w:num>
  <w:num w:numId="3" w16cid:durableId="1301307507">
    <w:abstractNumId w:val="0"/>
  </w:num>
  <w:num w:numId="4" w16cid:durableId="2101749585">
    <w:abstractNumId w:val="4"/>
  </w:num>
  <w:num w:numId="5" w16cid:durableId="1005480817">
    <w:abstractNumId w:val="1"/>
  </w:num>
  <w:num w:numId="6" w16cid:durableId="392586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91"/>
    <w:rsid w:val="000027BF"/>
    <w:rsid w:val="000061F9"/>
    <w:rsid w:val="00010004"/>
    <w:rsid w:val="00020D87"/>
    <w:rsid w:val="000221E1"/>
    <w:rsid w:val="00070B0E"/>
    <w:rsid w:val="00073817"/>
    <w:rsid w:val="00082D63"/>
    <w:rsid w:val="000916A8"/>
    <w:rsid w:val="00093478"/>
    <w:rsid w:val="000951EB"/>
    <w:rsid w:val="000A5095"/>
    <w:rsid w:val="000B3A06"/>
    <w:rsid w:val="000E112A"/>
    <w:rsid w:val="000F47AF"/>
    <w:rsid w:val="00104587"/>
    <w:rsid w:val="00107134"/>
    <w:rsid w:val="00127A0D"/>
    <w:rsid w:val="001327AD"/>
    <w:rsid w:val="00134729"/>
    <w:rsid w:val="001405A1"/>
    <w:rsid w:val="001424C4"/>
    <w:rsid w:val="00156EF7"/>
    <w:rsid w:val="001A21D9"/>
    <w:rsid w:val="001B6A31"/>
    <w:rsid w:val="001C2979"/>
    <w:rsid w:val="001C45C5"/>
    <w:rsid w:val="001E2392"/>
    <w:rsid w:val="001E23EE"/>
    <w:rsid w:val="001F7338"/>
    <w:rsid w:val="00207E9D"/>
    <w:rsid w:val="00211F91"/>
    <w:rsid w:val="002501CC"/>
    <w:rsid w:val="002622C3"/>
    <w:rsid w:val="00297F74"/>
    <w:rsid w:val="002A5148"/>
    <w:rsid w:val="002A5787"/>
    <w:rsid w:val="002B1DF4"/>
    <w:rsid w:val="002B74C9"/>
    <w:rsid w:val="002D77F2"/>
    <w:rsid w:val="0030535B"/>
    <w:rsid w:val="0035007C"/>
    <w:rsid w:val="00355C49"/>
    <w:rsid w:val="003600B4"/>
    <w:rsid w:val="0036556E"/>
    <w:rsid w:val="0036653C"/>
    <w:rsid w:val="003A0655"/>
    <w:rsid w:val="003A1C03"/>
    <w:rsid w:val="003C10FE"/>
    <w:rsid w:val="003C6DB0"/>
    <w:rsid w:val="003D2BE0"/>
    <w:rsid w:val="003E67EF"/>
    <w:rsid w:val="003E7B12"/>
    <w:rsid w:val="003F4984"/>
    <w:rsid w:val="0040727A"/>
    <w:rsid w:val="00431E72"/>
    <w:rsid w:val="0045792E"/>
    <w:rsid w:val="00467FD0"/>
    <w:rsid w:val="004734E4"/>
    <w:rsid w:val="00484B7B"/>
    <w:rsid w:val="004946A3"/>
    <w:rsid w:val="00494F71"/>
    <w:rsid w:val="00495C78"/>
    <w:rsid w:val="004B2008"/>
    <w:rsid w:val="004C7ABE"/>
    <w:rsid w:val="004D7FBD"/>
    <w:rsid w:val="004E37A1"/>
    <w:rsid w:val="004E4B32"/>
    <w:rsid w:val="0050197F"/>
    <w:rsid w:val="00502143"/>
    <w:rsid w:val="005256C7"/>
    <w:rsid w:val="00525DEC"/>
    <w:rsid w:val="0057451A"/>
    <w:rsid w:val="00577483"/>
    <w:rsid w:val="005C4CDD"/>
    <w:rsid w:val="005E0C9D"/>
    <w:rsid w:val="005E215C"/>
    <w:rsid w:val="005E221C"/>
    <w:rsid w:val="00617670"/>
    <w:rsid w:val="0062231D"/>
    <w:rsid w:val="00627021"/>
    <w:rsid w:val="00650B0B"/>
    <w:rsid w:val="00686C31"/>
    <w:rsid w:val="006E3605"/>
    <w:rsid w:val="006E64A7"/>
    <w:rsid w:val="006E7544"/>
    <w:rsid w:val="006F048D"/>
    <w:rsid w:val="006F64E0"/>
    <w:rsid w:val="007038BF"/>
    <w:rsid w:val="00720734"/>
    <w:rsid w:val="00721914"/>
    <w:rsid w:val="00730DA1"/>
    <w:rsid w:val="00743696"/>
    <w:rsid w:val="00762F78"/>
    <w:rsid w:val="00774E4B"/>
    <w:rsid w:val="00776C70"/>
    <w:rsid w:val="007B289B"/>
    <w:rsid w:val="007B38F7"/>
    <w:rsid w:val="007C191D"/>
    <w:rsid w:val="007C3F86"/>
    <w:rsid w:val="0085761A"/>
    <w:rsid w:val="008672E0"/>
    <w:rsid w:val="00872E2A"/>
    <w:rsid w:val="00880655"/>
    <w:rsid w:val="00886147"/>
    <w:rsid w:val="00886A2A"/>
    <w:rsid w:val="008C3754"/>
    <w:rsid w:val="00950ECA"/>
    <w:rsid w:val="00953A12"/>
    <w:rsid w:val="00981899"/>
    <w:rsid w:val="00984036"/>
    <w:rsid w:val="00987E95"/>
    <w:rsid w:val="00995B00"/>
    <w:rsid w:val="009A4700"/>
    <w:rsid w:val="009B049D"/>
    <w:rsid w:val="009C5148"/>
    <w:rsid w:val="009C5913"/>
    <w:rsid w:val="009C7DF9"/>
    <w:rsid w:val="009E1605"/>
    <w:rsid w:val="00A04666"/>
    <w:rsid w:val="00A25A63"/>
    <w:rsid w:val="00A6534C"/>
    <w:rsid w:val="00A80D82"/>
    <w:rsid w:val="00AC16D0"/>
    <w:rsid w:val="00AC2973"/>
    <w:rsid w:val="00AC66EE"/>
    <w:rsid w:val="00AD1622"/>
    <w:rsid w:val="00AD51A3"/>
    <w:rsid w:val="00AD5638"/>
    <w:rsid w:val="00AE063C"/>
    <w:rsid w:val="00AF00A2"/>
    <w:rsid w:val="00B10D38"/>
    <w:rsid w:val="00B10EB0"/>
    <w:rsid w:val="00B159BC"/>
    <w:rsid w:val="00B27690"/>
    <w:rsid w:val="00B27C53"/>
    <w:rsid w:val="00B42054"/>
    <w:rsid w:val="00B4505B"/>
    <w:rsid w:val="00B52490"/>
    <w:rsid w:val="00BA6FBE"/>
    <w:rsid w:val="00BC4439"/>
    <w:rsid w:val="00BC7EFE"/>
    <w:rsid w:val="00BD0B60"/>
    <w:rsid w:val="00BD7A91"/>
    <w:rsid w:val="00BE0305"/>
    <w:rsid w:val="00BE74DB"/>
    <w:rsid w:val="00BE7EF5"/>
    <w:rsid w:val="00BF62DE"/>
    <w:rsid w:val="00C07D25"/>
    <w:rsid w:val="00C12757"/>
    <w:rsid w:val="00C35E91"/>
    <w:rsid w:val="00C90965"/>
    <w:rsid w:val="00C933B8"/>
    <w:rsid w:val="00CB420B"/>
    <w:rsid w:val="00CC6B03"/>
    <w:rsid w:val="00CD1D62"/>
    <w:rsid w:val="00CE0FD7"/>
    <w:rsid w:val="00CF0EE6"/>
    <w:rsid w:val="00D11420"/>
    <w:rsid w:val="00D216CA"/>
    <w:rsid w:val="00D23A53"/>
    <w:rsid w:val="00D44818"/>
    <w:rsid w:val="00D44A36"/>
    <w:rsid w:val="00D64CB0"/>
    <w:rsid w:val="00D66C35"/>
    <w:rsid w:val="00D672D0"/>
    <w:rsid w:val="00D74E4C"/>
    <w:rsid w:val="00D8735A"/>
    <w:rsid w:val="00DC3391"/>
    <w:rsid w:val="00DC7E06"/>
    <w:rsid w:val="00DE666F"/>
    <w:rsid w:val="00DF5516"/>
    <w:rsid w:val="00DF74D8"/>
    <w:rsid w:val="00E078F1"/>
    <w:rsid w:val="00E116E8"/>
    <w:rsid w:val="00E20B97"/>
    <w:rsid w:val="00E251AF"/>
    <w:rsid w:val="00E34DB8"/>
    <w:rsid w:val="00E47FD7"/>
    <w:rsid w:val="00E638ED"/>
    <w:rsid w:val="00E804DD"/>
    <w:rsid w:val="00E86E6A"/>
    <w:rsid w:val="00E91E23"/>
    <w:rsid w:val="00EA3888"/>
    <w:rsid w:val="00EB5403"/>
    <w:rsid w:val="00EC7043"/>
    <w:rsid w:val="00ED7784"/>
    <w:rsid w:val="00EF75D8"/>
    <w:rsid w:val="00F069C8"/>
    <w:rsid w:val="00F13966"/>
    <w:rsid w:val="00F23931"/>
    <w:rsid w:val="00F41444"/>
    <w:rsid w:val="00F41AE1"/>
    <w:rsid w:val="00F55F37"/>
    <w:rsid w:val="00F7106E"/>
    <w:rsid w:val="00F96838"/>
    <w:rsid w:val="00FA76EE"/>
    <w:rsid w:val="00FB5267"/>
    <w:rsid w:val="00FB6110"/>
    <w:rsid w:val="00FD3648"/>
    <w:rsid w:val="00FD5536"/>
    <w:rsid w:val="00FD7757"/>
    <w:rsid w:val="00FE0005"/>
    <w:rsid w:val="00FE29E9"/>
    <w:rsid w:val="00FE49E6"/>
    <w:rsid w:val="00FE5915"/>
    <w:rsid w:val="00FF1727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3D0E1"/>
  <w15:docId w15:val="{7C4CCB6C-B2CA-49F9-88EC-65AEB40A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39"/>
  </w:style>
  <w:style w:type="paragraph" w:styleId="Heading1">
    <w:name w:val="heading 1"/>
    <w:basedOn w:val="Normal"/>
    <w:next w:val="Normal"/>
    <w:link w:val="Heading1Char"/>
    <w:uiPriority w:val="9"/>
    <w:qFormat/>
    <w:rsid w:val="00BC443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4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4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4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4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4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4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4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4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line="226" w:lineRule="exact"/>
      <w:ind w:left="103"/>
    </w:pPr>
  </w:style>
  <w:style w:type="character" w:styleId="Hyperlink">
    <w:name w:val="Hyperlink"/>
    <w:basedOn w:val="DefaultParagraphFont"/>
    <w:uiPriority w:val="99"/>
    <w:unhideWhenUsed/>
    <w:rsid w:val="00650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B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BC44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7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4D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7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4D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34729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443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43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43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43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43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43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43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43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43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43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C44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C443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4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C443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BC4439"/>
    <w:rPr>
      <w:b/>
      <w:bCs/>
    </w:rPr>
  </w:style>
  <w:style w:type="character" w:styleId="Emphasis">
    <w:name w:val="Emphasis"/>
    <w:basedOn w:val="DefaultParagraphFont"/>
    <w:uiPriority w:val="20"/>
    <w:qFormat/>
    <w:rsid w:val="00BC4439"/>
    <w:rPr>
      <w:i/>
      <w:iCs/>
      <w:color w:val="F7964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BC443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BC443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43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43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C443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C44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43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BC4439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BC443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4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1499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Request to use PCard Form_10-27-2016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 to use PCard Form_10-27-2016</dc:title>
  <dc:creator>mobryk</dc:creator>
  <cp:lastModifiedBy>Zelda Walker</cp:lastModifiedBy>
  <cp:revision>2</cp:revision>
  <cp:lastPrinted>2019-05-21T16:22:00Z</cp:lastPrinted>
  <dcterms:created xsi:type="dcterms:W3CDTF">2025-12-01T13:09:00Z</dcterms:created>
  <dcterms:modified xsi:type="dcterms:W3CDTF">2025-12-01T13:09:00Z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LastSaved">
    <vt:filetime>2016-11-04T00:00:00Z</vt:filetime>
  </property>
  <property fmtid="{D5CDD505-2E9C-101B-9397-08002B2CF9AE}" pid="4" name="GrammarlyDocumentId">
    <vt:lpwstr>816569f85720ec413937cf6d81ce512bbe43ce77bebbda7ae39a005b0f88a644</vt:lpwstr>
  </property>
</Properties>
</file>