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91" w:rsidRPr="00BE74DB" w:rsidRDefault="007C3F86" w:rsidP="00BE74DB">
      <w:pPr>
        <w:pStyle w:val="NoSpacing"/>
      </w:pPr>
      <w:r w:rsidRPr="00BE74DB">
        <w:rPr>
          <w:b/>
        </w:rPr>
        <w:t>Instructions</w:t>
      </w:r>
      <w:r w:rsidRPr="00BE74DB">
        <w:t>: This form is required to use the P</w:t>
      </w:r>
      <w:r w:rsidR="00BE74DB">
        <w:t>-</w:t>
      </w:r>
      <w:r w:rsidRPr="00BE74DB">
        <w:t>Card. The completed form</w:t>
      </w:r>
      <w:r w:rsidR="00BE74DB">
        <w:t>,</w:t>
      </w:r>
      <w:r w:rsidRPr="00BE74DB">
        <w:t xml:space="preserve"> including all signatures</w:t>
      </w:r>
      <w:r w:rsidR="00BE74DB">
        <w:t>,</w:t>
      </w:r>
      <w:r w:rsidRPr="00BE74DB">
        <w:t xml:space="preserve"> must be </w:t>
      </w:r>
      <w:r w:rsidR="00093478">
        <w:t>sent to the FASC Business Office for processing</w:t>
      </w:r>
      <w:r w:rsidR="00B159BC" w:rsidRPr="00BE74DB">
        <w:t>.</w:t>
      </w:r>
      <w:r w:rsidR="00650B0B" w:rsidRPr="00BE74DB">
        <w:t xml:space="preserve">  R</w:t>
      </w:r>
      <w:r w:rsidRPr="00BE74DB">
        <w:t>equest for use of the P</w:t>
      </w:r>
      <w:r w:rsidR="00BE74DB">
        <w:t>-</w:t>
      </w:r>
      <w:r w:rsidRPr="00BE74DB">
        <w:t>Card must comply with the University Procurement Policy 20.1.11.</w:t>
      </w:r>
    </w:p>
    <w:p w:rsidR="001A21D9" w:rsidRDefault="001A21D9" w:rsidP="00BE74DB">
      <w:pPr>
        <w:pStyle w:val="NoSpacing"/>
      </w:pPr>
      <w:bookmarkStart w:id="0" w:name="_GoBack"/>
      <w:bookmarkEnd w:id="0"/>
    </w:p>
    <w:p w:rsidR="00BE74DB" w:rsidRDefault="00720734" w:rsidP="00BE74DB">
      <w:pPr>
        <w:pStyle w:val="NoSpacing"/>
        <w:rPr>
          <w:b/>
        </w:rPr>
      </w:pPr>
      <w:r>
        <w:rPr>
          <w:b/>
        </w:rPr>
        <w:t>NEW UNIVERSITY POLICY:</w:t>
      </w:r>
    </w:p>
    <w:p w:rsidR="00720734" w:rsidRDefault="00720734" w:rsidP="0072073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Single transactions cannot exceed $2,500</w:t>
      </w:r>
    </w:p>
    <w:p w:rsidR="00720734" w:rsidRDefault="00720734" w:rsidP="0072073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Card may not be used for travel-related expenses (with the exception of conference fees)</w:t>
      </w:r>
    </w:p>
    <w:p w:rsidR="008C3754" w:rsidRPr="00BE74DB" w:rsidRDefault="008C3754" w:rsidP="00720734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May not use for vendors that are currently registered in RU Marketplace</w:t>
      </w:r>
    </w:p>
    <w:p w:rsidR="001A21D9" w:rsidRPr="00BE74DB" w:rsidRDefault="001A21D9" w:rsidP="00BE74DB">
      <w:pPr>
        <w:pStyle w:val="NoSpacing"/>
      </w:pPr>
    </w:p>
    <w:p w:rsidR="00BD7A91" w:rsidRPr="00BE74DB" w:rsidRDefault="007C3F86" w:rsidP="00BE74DB">
      <w:pPr>
        <w:pStyle w:val="NoSpacing"/>
      </w:pPr>
      <w:r w:rsidRPr="00BE74DB">
        <w:t>To be completed by the Department</w:t>
      </w:r>
      <w:r w:rsidR="00650B0B" w:rsidRPr="00BE74DB">
        <w:t>:</w:t>
      </w:r>
    </w:p>
    <w:p w:rsidR="00BD7A91" w:rsidRPr="001A21D9" w:rsidRDefault="00BD7A91" w:rsidP="00BE74DB">
      <w:pPr>
        <w:pStyle w:val="NoSpacing"/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152"/>
        <w:gridCol w:w="1762"/>
        <w:gridCol w:w="1262"/>
        <w:gridCol w:w="1008"/>
        <w:gridCol w:w="1238"/>
        <w:gridCol w:w="1217"/>
        <w:gridCol w:w="1181"/>
        <w:gridCol w:w="1003"/>
      </w:tblGrid>
      <w:tr w:rsidR="00BD7A91" w:rsidRPr="001A21D9">
        <w:trPr>
          <w:trHeight w:hRule="exact" w:val="470"/>
        </w:trPr>
        <w:tc>
          <w:tcPr>
            <w:tcW w:w="10790" w:type="dxa"/>
            <w:gridSpan w:val="9"/>
          </w:tcPr>
          <w:p w:rsidR="00BD7A91" w:rsidRPr="00BE74DB" w:rsidRDefault="007C3F86" w:rsidP="003C6DB0">
            <w:pPr>
              <w:pStyle w:val="NoSpacing"/>
            </w:pPr>
            <w:r w:rsidRPr="00BE74DB">
              <w:t>Department:</w:t>
            </w:r>
            <w:r w:rsidR="0030535B">
              <w:t xml:space="preserve"> </w:t>
            </w:r>
          </w:p>
        </w:tc>
      </w:tr>
      <w:tr w:rsidR="00BD7A91" w:rsidRPr="001A21D9">
        <w:trPr>
          <w:trHeight w:hRule="exact" w:val="468"/>
        </w:trPr>
        <w:tc>
          <w:tcPr>
            <w:tcW w:w="10790" w:type="dxa"/>
            <w:gridSpan w:val="9"/>
          </w:tcPr>
          <w:p w:rsidR="00BD7A91" w:rsidRPr="00BE74DB" w:rsidRDefault="007C3F86" w:rsidP="00BE74DB">
            <w:pPr>
              <w:pStyle w:val="NoSpacing"/>
            </w:pPr>
            <w:r w:rsidRPr="00BE74DB">
              <w:t>Requester:</w:t>
            </w:r>
            <w:r w:rsidR="003C6DB0">
              <w:t xml:space="preserve"> </w:t>
            </w:r>
          </w:p>
        </w:tc>
      </w:tr>
      <w:tr w:rsidR="00BD7A91" w:rsidRPr="001A21D9">
        <w:trPr>
          <w:trHeight w:hRule="exact" w:val="470"/>
        </w:trPr>
        <w:tc>
          <w:tcPr>
            <w:tcW w:w="10790" w:type="dxa"/>
            <w:gridSpan w:val="9"/>
          </w:tcPr>
          <w:p w:rsidR="00BD7A91" w:rsidRPr="00BE74DB" w:rsidRDefault="007C3F86" w:rsidP="003C6DB0">
            <w:pPr>
              <w:pStyle w:val="NoSpacing"/>
            </w:pPr>
            <w:r w:rsidRPr="00BE74DB">
              <w:t>Email Address:</w:t>
            </w:r>
            <w:r w:rsidR="0030535B">
              <w:t xml:space="preserve"> </w:t>
            </w:r>
          </w:p>
        </w:tc>
      </w:tr>
      <w:tr w:rsidR="00BD7A91" w:rsidRPr="001A21D9">
        <w:trPr>
          <w:trHeight w:hRule="exact" w:val="470"/>
        </w:trPr>
        <w:tc>
          <w:tcPr>
            <w:tcW w:w="10790" w:type="dxa"/>
            <w:gridSpan w:val="9"/>
          </w:tcPr>
          <w:p w:rsidR="00BD7A91" w:rsidRPr="00BE74DB" w:rsidRDefault="007C3F86" w:rsidP="00BE74DB">
            <w:pPr>
              <w:pStyle w:val="NoSpacing"/>
            </w:pPr>
            <w:r w:rsidRPr="00BE74DB">
              <w:t>Supplier:</w:t>
            </w:r>
          </w:p>
        </w:tc>
      </w:tr>
      <w:tr w:rsidR="00BD7A91" w:rsidRPr="001A21D9" w:rsidTr="00C933B8">
        <w:trPr>
          <w:trHeight w:hRule="exact" w:val="892"/>
        </w:trPr>
        <w:tc>
          <w:tcPr>
            <w:tcW w:w="10790" w:type="dxa"/>
            <w:gridSpan w:val="9"/>
          </w:tcPr>
          <w:p w:rsidR="00BD7A91" w:rsidRPr="00BE74DB" w:rsidRDefault="007C3F86" w:rsidP="00BE74DB">
            <w:pPr>
              <w:pStyle w:val="NoSpacing"/>
            </w:pPr>
            <w:r w:rsidRPr="00BE74DB">
              <w:t>Street Address, City, State, and Zip Code:</w:t>
            </w:r>
            <w:r w:rsidR="0030535B">
              <w:t xml:space="preserve"> </w:t>
            </w:r>
          </w:p>
        </w:tc>
      </w:tr>
      <w:tr w:rsidR="00BD7A91" w:rsidRPr="001A21D9">
        <w:trPr>
          <w:trHeight w:hRule="exact" w:val="470"/>
        </w:trPr>
        <w:tc>
          <w:tcPr>
            <w:tcW w:w="10790" w:type="dxa"/>
            <w:gridSpan w:val="9"/>
          </w:tcPr>
          <w:p w:rsidR="00BD7A91" w:rsidRPr="00BE74DB" w:rsidRDefault="007C3F86" w:rsidP="003C6DB0">
            <w:pPr>
              <w:pStyle w:val="NoSpacing"/>
            </w:pPr>
            <w:r w:rsidRPr="00BE74DB">
              <w:t>Amount</w:t>
            </w:r>
            <w:r w:rsidR="00BE74DB">
              <w:t>:</w:t>
            </w:r>
            <w:r w:rsidRPr="00BE74DB">
              <w:t xml:space="preserve"> </w:t>
            </w:r>
          </w:p>
        </w:tc>
      </w:tr>
      <w:tr w:rsidR="00BD7A91" w:rsidRPr="001A21D9" w:rsidTr="00720734">
        <w:trPr>
          <w:trHeight w:hRule="exact" w:val="1027"/>
        </w:trPr>
        <w:tc>
          <w:tcPr>
            <w:tcW w:w="10790" w:type="dxa"/>
            <w:gridSpan w:val="9"/>
          </w:tcPr>
          <w:p w:rsidR="00BD7A91" w:rsidRPr="00BE74DB" w:rsidRDefault="007C3F86" w:rsidP="003C6DB0">
            <w:pPr>
              <w:pStyle w:val="NoSpacing"/>
            </w:pPr>
            <w:r w:rsidRPr="00BE74DB">
              <w:t>Description and Busin</w:t>
            </w:r>
            <w:r w:rsidR="007C191D">
              <w:t xml:space="preserve">ess Purpose (attach supporting </w:t>
            </w:r>
            <w:r w:rsidRPr="00BE74DB">
              <w:t>documents):</w:t>
            </w:r>
            <w:r w:rsidR="0030535B">
              <w:t xml:space="preserve"> </w:t>
            </w:r>
          </w:p>
        </w:tc>
      </w:tr>
      <w:tr w:rsidR="00BD7A91" w:rsidRPr="001A21D9" w:rsidTr="00C933B8">
        <w:trPr>
          <w:trHeight w:hRule="exact" w:val="1657"/>
        </w:trPr>
        <w:tc>
          <w:tcPr>
            <w:tcW w:w="10790" w:type="dxa"/>
            <w:gridSpan w:val="9"/>
          </w:tcPr>
          <w:p w:rsidR="00BD7A91" w:rsidRPr="00BE74DB" w:rsidRDefault="007C3F86" w:rsidP="003C6DB0">
            <w:pPr>
              <w:pStyle w:val="NoSpacing"/>
            </w:pPr>
            <w:r w:rsidRPr="00BE74DB">
              <w:t>Justification to use P</w:t>
            </w:r>
            <w:r w:rsidR="00BE74DB">
              <w:t>-</w:t>
            </w:r>
            <w:r w:rsidRPr="00BE74DB">
              <w:t>Card:</w:t>
            </w:r>
            <w:r w:rsidR="0030535B">
              <w:t xml:space="preserve"> </w:t>
            </w:r>
          </w:p>
        </w:tc>
      </w:tr>
      <w:tr w:rsidR="00BD7A91" w:rsidRPr="001A21D9" w:rsidTr="007C191D">
        <w:trPr>
          <w:trHeight w:hRule="exact" w:val="470"/>
        </w:trPr>
        <w:tc>
          <w:tcPr>
            <w:tcW w:w="967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UNIT</w:t>
            </w:r>
          </w:p>
        </w:tc>
        <w:tc>
          <w:tcPr>
            <w:tcW w:w="1152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DIVISION</w:t>
            </w:r>
          </w:p>
        </w:tc>
        <w:tc>
          <w:tcPr>
            <w:tcW w:w="1762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ORGANIZATION</w:t>
            </w:r>
          </w:p>
        </w:tc>
        <w:tc>
          <w:tcPr>
            <w:tcW w:w="1262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LOCATION</w:t>
            </w:r>
          </w:p>
        </w:tc>
        <w:tc>
          <w:tcPr>
            <w:tcW w:w="1008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FUND TYPE</w:t>
            </w:r>
          </w:p>
        </w:tc>
        <w:tc>
          <w:tcPr>
            <w:tcW w:w="1238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BUSINESS LINE</w:t>
            </w:r>
          </w:p>
        </w:tc>
        <w:tc>
          <w:tcPr>
            <w:tcW w:w="1217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ACCOUNT</w:t>
            </w:r>
          </w:p>
        </w:tc>
        <w:tc>
          <w:tcPr>
            <w:tcW w:w="1181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PROJECT</w:t>
            </w:r>
          </w:p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If  applicable</w:t>
            </w:r>
          </w:p>
        </w:tc>
        <w:tc>
          <w:tcPr>
            <w:tcW w:w="1003" w:type="dxa"/>
            <w:shd w:val="clear" w:color="auto" w:fill="92CDDC" w:themeFill="accent5" w:themeFillTint="99"/>
            <w:vAlign w:val="center"/>
          </w:tcPr>
          <w:p w:rsidR="00BD7A91" w:rsidRPr="007C191D" w:rsidRDefault="007C3F86" w:rsidP="007C191D">
            <w:pPr>
              <w:pStyle w:val="NoSpacing"/>
              <w:jc w:val="center"/>
              <w:rPr>
                <w:b/>
                <w:sz w:val="20"/>
              </w:rPr>
            </w:pPr>
            <w:r w:rsidRPr="007C191D">
              <w:rPr>
                <w:b/>
                <w:sz w:val="20"/>
              </w:rPr>
              <w:t>TASK</w:t>
            </w:r>
          </w:p>
        </w:tc>
      </w:tr>
      <w:tr w:rsidR="00BD7A91" w:rsidRPr="001A21D9" w:rsidTr="00C933B8">
        <w:trPr>
          <w:trHeight w:hRule="exact" w:val="550"/>
        </w:trPr>
        <w:tc>
          <w:tcPr>
            <w:tcW w:w="967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152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762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262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008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238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217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181" w:type="dxa"/>
          </w:tcPr>
          <w:p w:rsidR="00BD7A91" w:rsidRPr="00BE74DB" w:rsidRDefault="00BD7A91" w:rsidP="00BE74DB">
            <w:pPr>
              <w:pStyle w:val="NoSpacing"/>
            </w:pPr>
          </w:p>
        </w:tc>
        <w:tc>
          <w:tcPr>
            <w:tcW w:w="1003" w:type="dxa"/>
          </w:tcPr>
          <w:p w:rsidR="00BD7A91" w:rsidRPr="00BE74DB" w:rsidRDefault="00BD7A91" w:rsidP="00BE74DB">
            <w:pPr>
              <w:pStyle w:val="NoSpacing"/>
            </w:pPr>
          </w:p>
        </w:tc>
      </w:tr>
    </w:tbl>
    <w:p w:rsidR="00BD7A91" w:rsidRPr="001A21D9" w:rsidRDefault="00BD7A91" w:rsidP="00BE74DB">
      <w:pPr>
        <w:pStyle w:val="NoSpacing"/>
      </w:pPr>
    </w:p>
    <w:p w:rsidR="001A21D9" w:rsidRDefault="001A21D9" w:rsidP="00BE74DB">
      <w:pPr>
        <w:pStyle w:val="NoSpacing"/>
      </w:pPr>
    </w:p>
    <w:p w:rsidR="00ED7784" w:rsidRPr="001A21D9" w:rsidRDefault="00ED7784" w:rsidP="00BE74DB">
      <w:pPr>
        <w:pStyle w:val="NoSpacing"/>
      </w:pPr>
    </w:p>
    <w:p w:rsidR="00650B0B" w:rsidRPr="00BE74DB" w:rsidRDefault="00BE74DB" w:rsidP="00BE74DB">
      <w:pPr>
        <w:pStyle w:val="NoSpacing"/>
      </w:pPr>
      <w:r w:rsidRPr="00BE74D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894830" cy="0"/>
                <wp:effectExtent l="0" t="0" r="20320" b="190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01AB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5pt" to="542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JwHQIAAEIEAAAOAAAAZHJzL2Uyb0RvYy54bWysU8GO2yAQvVfqPyDuie2sm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" strokeweight="1.44pt">
                <w10:wrap type="topAndBottom" anchorx="margin"/>
              </v:line>
            </w:pict>
          </mc:Fallback>
        </mc:AlternateContent>
      </w:r>
      <w:r w:rsidR="00ED7784">
        <w:t xml:space="preserve">SIGNATURE OF </w:t>
      </w:r>
      <w:r w:rsidR="007C3F86" w:rsidRPr="00BE74DB">
        <w:t>BUSINESS MANAGER/OR GRANTS ACCOUNTING</w:t>
      </w:r>
      <w:r w:rsidR="00B10EB0">
        <w:tab/>
      </w:r>
      <w:r w:rsidR="00B10EB0">
        <w:tab/>
      </w:r>
      <w:r w:rsidR="00B10EB0">
        <w:tab/>
      </w:r>
      <w:r w:rsidR="00650B0B" w:rsidRPr="00BE74DB">
        <w:t>(PRINT NAME)</w:t>
      </w:r>
      <w:r w:rsidR="00650B0B" w:rsidRPr="00BE74DB">
        <w:tab/>
      </w:r>
      <w:r w:rsidR="00ED7784">
        <w:t xml:space="preserve">             </w:t>
      </w:r>
      <w:r w:rsidR="00B10EB0">
        <w:tab/>
      </w:r>
      <w:r w:rsidR="00B10EB0">
        <w:tab/>
      </w:r>
      <w:r w:rsidR="00ED7784">
        <w:t xml:space="preserve"> </w:t>
      </w:r>
      <w:r w:rsidR="00650B0B" w:rsidRPr="00BE74DB">
        <w:t>DATE</w:t>
      </w:r>
    </w:p>
    <w:p w:rsidR="00650B0B" w:rsidRPr="00BE74DB" w:rsidRDefault="00650B0B" w:rsidP="00BE74DB">
      <w:pPr>
        <w:pStyle w:val="NoSpacing"/>
      </w:pPr>
    </w:p>
    <w:p w:rsidR="00ED7784" w:rsidRDefault="00ED7784" w:rsidP="00BE74DB">
      <w:pPr>
        <w:pStyle w:val="NoSpacing"/>
      </w:pPr>
    </w:p>
    <w:p w:rsidR="00BD7A91" w:rsidRPr="00BE74DB" w:rsidRDefault="00ED7784" w:rsidP="00BE74DB">
      <w:pPr>
        <w:pStyle w:val="NoSpacing"/>
      </w:pPr>
      <w:r w:rsidRPr="00BE74DB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252730</wp:posOffset>
                </wp:positionV>
                <wp:extent cx="6894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BFDCB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9.9pt" to="542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GTHQIAAEI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" strokeweight="1.44pt">
                <w10:wrap type="topAndBottom" anchorx="margin"/>
              </v:line>
            </w:pict>
          </mc:Fallback>
        </mc:AlternateContent>
      </w:r>
    </w:p>
    <w:p w:rsidR="00DC3391" w:rsidRDefault="005E215C" w:rsidP="00DC3391">
      <w:pPr>
        <w:pStyle w:val="NoSpacing"/>
        <w:rPr>
          <w:i/>
          <w:sz w:val="20"/>
        </w:rPr>
      </w:pPr>
      <w:r>
        <w:t xml:space="preserve">SIGNATURE OF </w:t>
      </w:r>
      <w:r w:rsidR="007C3F86" w:rsidRPr="00BE74DB">
        <w:t>THE DIRECTOR/DEPARTMENT HEAD AND TITLE</w:t>
      </w:r>
      <w:r w:rsidR="00B10EB0">
        <w:tab/>
      </w:r>
      <w:r w:rsidR="00B10EB0">
        <w:tab/>
      </w:r>
      <w:r w:rsidR="00B10EB0">
        <w:tab/>
      </w:r>
      <w:r w:rsidR="007C3F86" w:rsidRPr="00BE74DB">
        <w:t>(PRINT NAME)</w:t>
      </w:r>
      <w:r w:rsidR="007C3F86" w:rsidRPr="00BE74DB">
        <w:tab/>
      </w:r>
      <w:r w:rsidR="00ED7784">
        <w:t xml:space="preserve">           </w:t>
      </w:r>
      <w:r w:rsidR="00B10EB0">
        <w:tab/>
      </w:r>
      <w:r w:rsidR="00B10EB0">
        <w:tab/>
      </w:r>
      <w:r w:rsidR="00ED7784">
        <w:t xml:space="preserve">   </w:t>
      </w:r>
      <w:r w:rsidR="007C3F86" w:rsidRPr="00BE74DB">
        <w:t>DATE</w:t>
      </w:r>
    </w:p>
    <w:p w:rsidR="001424C4" w:rsidRDefault="001424C4" w:rsidP="00134729">
      <w:pPr>
        <w:pStyle w:val="NoSpacing"/>
        <w:rPr>
          <w:i/>
          <w:sz w:val="20"/>
        </w:rPr>
      </w:pPr>
    </w:p>
    <w:p w:rsidR="00134729" w:rsidRDefault="006E7544" w:rsidP="00134729">
      <w:pPr>
        <w:pStyle w:val="NoSpacing"/>
        <w:rPr>
          <w:i/>
        </w:rPr>
      </w:pPr>
      <w:r w:rsidRPr="00DC3391">
        <w:rPr>
          <w:i/>
          <w:sz w:val="20"/>
        </w:rPr>
        <w:t>I hereby certify that the request</w:t>
      </w:r>
      <w:r w:rsidR="005E215C">
        <w:rPr>
          <w:i/>
          <w:sz w:val="20"/>
        </w:rPr>
        <w:t>ed</w:t>
      </w:r>
      <w:r w:rsidRPr="00DC3391">
        <w:rPr>
          <w:i/>
          <w:sz w:val="20"/>
        </w:rPr>
        <w:t xml:space="preserve"> information provided above is accurate and reliable and </w:t>
      </w:r>
      <w:r w:rsidR="004E37A1" w:rsidRPr="00DC3391">
        <w:rPr>
          <w:i/>
          <w:sz w:val="20"/>
        </w:rPr>
        <w:t>has</w:t>
      </w:r>
      <w:r w:rsidRPr="00DC3391">
        <w:rPr>
          <w:i/>
          <w:sz w:val="20"/>
        </w:rPr>
        <w:t xml:space="preserve"> been reviewed and approved by the Director or Department Head to proceed</w:t>
      </w:r>
      <w:r w:rsidR="004E37A1" w:rsidRPr="00DC3391">
        <w:rPr>
          <w:i/>
          <w:sz w:val="20"/>
        </w:rPr>
        <w:t xml:space="preserve"> and that the use of the Procurement Card is appropriate.</w:t>
      </w:r>
      <w:r w:rsidR="00BE74DB" w:rsidRPr="00DC3391">
        <w:rPr>
          <w:i/>
        </w:rPr>
        <w:tab/>
      </w:r>
    </w:p>
    <w:p w:rsidR="00134729" w:rsidRDefault="00134729" w:rsidP="00134729">
      <w:pPr>
        <w:rPr>
          <w:i/>
        </w:rPr>
      </w:pPr>
    </w:p>
    <w:sectPr w:rsidR="00134729" w:rsidSect="0013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EB" w:rsidRDefault="000951EB" w:rsidP="00BE74DB">
      <w:r>
        <w:separator/>
      </w:r>
    </w:p>
  </w:endnote>
  <w:endnote w:type="continuationSeparator" w:id="0">
    <w:p w:rsidR="000951EB" w:rsidRDefault="000951EB" w:rsidP="00B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78" w:rsidRDefault="0009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DB" w:rsidRPr="00BE74DB" w:rsidRDefault="00BE74DB" w:rsidP="00BE74DB">
    <w:pPr>
      <w:pStyle w:val="NoSpacing"/>
    </w:pPr>
  </w:p>
  <w:p w:rsidR="00BE74DB" w:rsidRPr="00BE74DB" w:rsidRDefault="00BE74DB" w:rsidP="00BE74DB">
    <w:pPr>
      <w:pStyle w:val="NoSpacing"/>
      <w:jc w:val="right"/>
      <w:rPr>
        <w:i/>
        <w:sz w:val="18"/>
      </w:rPr>
    </w:pPr>
    <w:r w:rsidRPr="00BE74DB">
      <w:rPr>
        <w:i/>
        <w:sz w:val="20"/>
      </w:rPr>
      <w:t>Updated May 8, 2019</w:t>
    </w:r>
  </w:p>
  <w:p w:rsidR="00BE74DB" w:rsidRDefault="00BE7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DB" w:rsidRPr="00FE29E9" w:rsidRDefault="00FE29E9" w:rsidP="00FE29E9">
    <w:pPr>
      <w:pStyle w:val="Footer"/>
      <w:jc w:val="right"/>
      <w:rPr>
        <w:i/>
        <w:sz w:val="18"/>
      </w:rPr>
    </w:pPr>
    <w:r w:rsidRPr="00FE29E9">
      <w:rPr>
        <w:i/>
        <w:sz w:val="18"/>
      </w:rPr>
      <w:t>Updated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EB" w:rsidRDefault="000951EB" w:rsidP="00BE74DB">
      <w:r>
        <w:separator/>
      </w:r>
    </w:p>
  </w:footnote>
  <w:footnote w:type="continuationSeparator" w:id="0">
    <w:p w:rsidR="000951EB" w:rsidRDefault="000951EB" w:rsidP="00BE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78" w:rsidRDefault="0009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78" w:rsidRDefault="00093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29" w:rsidRPr="00BE74DB" w:rsidRDefault="00093478" w:rsidP="00134729">
    <w:pPr>
      <w:pStyle w:val="NoSpacing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0FE68" wp14:editId="105CBD3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438275" cy="647700"/>
          <wp:effectExtent l="0" t="0" r="9525" b="0"/>
          <wp:wrapNone/>
          <wp:docPr id="36" name="Picture 36" descr="FAS-re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S-red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729" w:rsidRPr="00BE74DB">
      <w:rPr>
        <w:b/>
        <w:sz w:val="28"/>
      </w:rPr>
      <w:t>Unit</w:t>
    </w:r>
    <w:r w:rsidR="00BC4439">
      <w:rPr>
        <w:b/>
        <w:sz w:val="28"/>
      </w:rPr>
      <w:t xml:space="preserve"> </w:t>
    </w:r>
    <w:r w:rsidR="0030535B">
      <w:rPr>
        <w:b/>
        <w:sz w:val="28"/>
      </w:rPr>
      <w:t>11</w:t>
    </w:r>
    <w:r w:rsidR="00134729" w:rsidRPr="00BE74DB">
      <w:rPr>
        <w:b/>
        <w:sz w:val="28"/>
      </w:rPr>
      <w:t>0 P-Card Request Form</w:t>
    </w:r>
  </w:p>
  <w:p w:rsidR="00BE74DB" w:rsidRDefault="00BE7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6A5"/>
    <w:multiLevelType w:val="hybridMultilevel"/>
    <w:tmpl w:val="0662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4CC"/>
    <w:multiLevelType w:val="hybridMultilevel"/>
    <w:tmpl w:val="BB4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1F2"/>
    <w:multiLevelType w:val="hybridMultilevel"/>
    <w:tmpl w:val="44AA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242"/>
    <w:multiLevelType w:val="hybridMultilevel"/>
    <w:tmpl w:val="850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3C4E"/>
    <w:multiLevelType w:val="hybridMultilevel"/>
    <w:tmpl w:val="998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2349"/>
    <w:multiLevelType w:val="hybridMultilevel"/>
    <w:tmpl w:val="A194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1"/>
    <w:rsid w:val="00082D63"/>
    <w:rsid w:val="00093478"/>
    <w:rsid w:val="000951EB"/>
    <w:rsid w:val="00134729"/>
    <w:rsid w:val="001424C4"/>
    <w:rsid w:val="001A21D9"/>
    <w:rsid w:val="001B6A31"/>
    <w:rsid w:val="001C45C5"/>
    <w:rsid w:val="002501CC"/>
    <w:rsid w:val="0030535B"/>
    <w:rsid w:val="003A1C03"/>
    <w:rsid w:val="003C6DB0"/>
    <w:rsid w:val="004C7ABE"/>
    <w:rsid w:val="004E37A1"/>
    <w:rsid w:val="0057451A"/>
    <w:rsid w:val="005E215C"/>
    <w:rsid w:val="00650B0B"/>
    <w:rsid w:val="006E3605"/>
    <w:rsid w:val="006E7544"/>
    <w:rsid w:val="00720734"/>
    <w:rsid w:val="007B289B"/>
    <w:rsid w:val="007C191D"/>
    <w:rsid w:val="007C3F86"/>
    <w:rsid w:val="0085761A"/>
    <w:rsid w:val="008C3754"/>
    <w:rsid w:val="009B049D"/>
    <w:rsid w:val="009C5148"/>
    <w:rsid w:val="00AD5638"/>
    <w:rsid w:val="00B10EB0"/>
    <w:rsid w:val="00B159BC"/>
    <w:rsid w:val="00BC4439"/>
    <w:rsid w:val="00BD0B60"/>
    <w:rsid w:val="00BD7A91"/>
    <w:rsid w:val="00BE74DB"/>
    <w:rsid w:val="00C933B8"/>
    <w:rsid w:val="00D216CA"/>
    <w:rsid w:val="00D74E4C"/>
    <w:rsid w:val="00DC3391"/>
    <w:rsid w:val="00DE666F"/>
    <w:rsid w:val="00EB5403"/>
    <w:rsid w:val="00ED7784"/>
    <w:rsid w:val="00F13966"/>
    <w:rsid w:val="00FA76EE"/>
    <w:rsid w:val="00FD7757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50AC"/>
  <w15:docId w15:val="{7C4CCB6C-B2CA-49F9-88EC-65AEB40A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39"/>
  </w:style>
  <w:style w:type="paragraph" w:styleId="Heading1">
    <w:name w:val="heading 1"/>
    <w:basedOn w:val="Normal"/>
    <w:next w:val="Normal"/>
    <w:link w:val="Heading1Char"/>
    <w:uiPriority w:val="9"/>
    <w:qFormat/>
    <w:rsid w:val="00BC44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4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4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4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4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4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4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4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4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26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650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B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C4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D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34729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443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43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43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43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43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43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43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43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43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4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C4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C44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4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C443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C4439"/>
    <w:rPr>
      <w:b/>
      <w:bCs/>
    </w:rPr>
  </w:style>
  <w:style w:type="character" w:styleId="Emphasis">
    <w:name w:val="Emphasis"/>
    <w:basedOn w:val="DefaultParagraphFont"/>
    <w:uiPriority w:val="20"/>
    <w:qFormat/>
    <w:rsid w:val="00BC4439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C44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C443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4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43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44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44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43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C4439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BC443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4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to use PCard Form_10-27-2016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to use PCard Form_10-27-2016</dc:title>
  <dc:creator>mobryk</dc:creator>
  <cp:lastModifiedBy>Nicole Divirgilio</cp:lastModifiedBy>
  <cp:revision>2</cp:revision>
  <cp:lastPrinted>2019-05-21T16:22:00Z</cp:lastPrinted>
  <dcterms:created xsi:type="dcterms:W3CDTF">2021-03-17T19:34:00Z</dcterms:created>
  <dcterms:modified xsi:type="dcterms:W3CDTF">2021-03-17T19:34:00Z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2016-11-04T00:00:00Z</vt:filetime>
  </property>
</Properties>
</file>